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EB" w:rsidRPr="00FC3DD2" w:rsidRDefault="006B7AEB" w:rsidP="00861D57">
      <w:pPr>
        <w:pStyle w:val="a3"/>
        <w:ind w:left="57" w:right="57"/>
        <w:rPr>
          <w:szCs w:val="28"/>
        </w:rPr>
      </w:pPr>
      <w:r w:rsidRPr="00874F2B">
        <w:rPr>
          <w:noProof/>
          <w:sz w:val="22"/>
          <w:szCs w:val="22"/>
        </w:rPr>
        <w:drawing>
          <wp:inline distT="0" distB="0" distL="0" distR="0">
            <wp:extent cx="638175" cy="742950"/>
            <wp:effectExtent l="19050" t="0" r="9525" b="0"/>
            <wp:docPr id="15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</w:t>
      </w:r>
    </w:p>
    <w:p w:rsidR="006B7AEB" w:rsidRPr="001E1C14" w:rsidRDefault="006B7AEB" w:rsidP="00861D57">
      <w:pPr>
        <w:pStyle w:val="a3"/>
        <w:ind w:left="57" w:right="57"/>
        <w:rPr>
          <w:sz w:val="36"/>
          <w:szCs w:val="36"/>
        </w:rPr>
      </w:pPr>
      <w:r w:rsidRPr="001E1C14">
        <w:rPr>
          <w:sz w:val="36"/>
          <w:szCs w:val="36"/>
        </w:rPr>
        <w:t>ПОСТАНОВЛЕНИЕ</w:t>
      </w:r>
    </w:p>
    <w:p w:rsidR="006B7AEB" w:rsidRPr="00385F5F" w:rsidRDefault="006B7AEB" w:rsidP="00861D57">
      <w:pPr>
        <w:pStyle w:val="a3"/>
        <w:ind w:left="57" w:right="57"/>
        <w:rPr>
          <w:szCs w:val="28"/>
        </w:rPr>
      </w:pPr>
    </w:p>
    <w:p w:rsidR="006B7AEB" w:rsidRPr="00385F5F" w:rsidRDefault="006B7AEB" w:rsidP="00861D57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F5F"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B7AEB" w:rsidRPr="00385F5F" w:rsidRDefault="006B7AEB" w:rsidP="00861D5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6B7AEB" w:rsidRPr="00385F5F" w:rsidRDefault="00D80171" w:rsidP="00861D57">
      <w:pPr>
        <w:pStyle w:val="1"/>
        <w:ind w:left="57" w:right="57"/>
        <w:jc w:val="center"/>
        <w:rPr>
          <w:szCs w:val="28"/>
        </w:rPr>
      </w:pPr>
      <w:r>
        <w:rPr>
          <w:szCs w:val="28"/>
        </w:rPr>
        <w:t>от 06</w:t>
      </w:r>
      <w:r w:rsidR="00F50D92">
        <w:rPr>
          <w:szCs w:val="28"/>
        </w:rPr>
        <w:t>.12.2019</w:t>
      </w:r>
      <w:r w:rsidR="006B7AEB" w:rsidRPr="00385F5F">
        <w:rPr>
          <w:szCs w:val="28"/>
        </w:rPr>
        <w:t xml:space="preserve">                                                                 </w:t>
      </w:r>
      <w:r w:rsidR="00F50D92">
        <w:rPr>
          <w:szCs w:val="28"/>
        </w:rPr>
        <w:t xml:space="preserve">                         №</w:t>
      </w:r>
      <w:r>
        <w:rPr>
          <w:szCs w:val="28"/>
        </w:rPr>
        <w:t xml:space="preserve"> 123</w:t>
      </w:r>
    </w:p>
    <w:p w:rsidR="006B7AEB" w:rsidRPr="00385F5F" w:rsidRDefault="006B7AEB" w:rsidP="00861D5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85F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85F5F">
        <w:rPr>
          <w:rFonts w:ascii="Times New Roman" w:hAnsi="Times New Roman"/>
          <w:sz w:val="28"/>
          <w:szCs w:val="28"/>
        </w:rPr>
        <w:t xml:space="preserve"> Рассвет</w:t>
      </w:r>
    </w:p>
    <w:p w:rsidR="006B7AEB" w:rsidRDefault="006B7AEB" w:rsidP="00861D5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6B7AEB" w:rsidRPr="00385F5F" w:rsidRDefault="006B7AEB" w:rsidP="00861D5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6B7AEB" w:rsidRPr="00597B52" w:rsidRDefault="006B7AEB" w:rsidP="0086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04.10.2019г. № 88 «Об утверждении а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муниципальной функции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</w:t>
      </w:r>
    </w:p>
    <w:p w:rsidR="006B7AEB" w:rsidRDefault="006B7AEB" w:rsidP="0086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лагоустройства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содержания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 Староминского района»</w:t>
      </w:r>
    </w:p>
    <w:p w:rsidR="006B7AEB" w:rsidRDefault="006B7AEB" w:rsidP="0086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AEB" w:rsidRPr="00597B52" w:rsidRDefault="006B7AEB" w:rsidP="0086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повышения качества и эффективности проверок по соблюдению обязательных требований 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новленных федеральными законами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Федеральным законом от 06.10.2003 г. № 131-ФЗ «Об общих принципах </w:t>
      </w:r>
      <w:proofErr w:type="gramStart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местного самоуправления в Российской Федерации»,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</w:t>
      </w:r>
      <w:hyperlink r:id="rId6" w:history="1">
        <w:r w:rsidRPr="00597B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97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Уставом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Рассветовского сельского поселения,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Положением</w:t>
      </w:r>
      <w:bookmarkStart w:id="0" w:name="Par31"/>
      <w:bookmarkEnd w:id="0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муниципальном контроле за соблюдением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благоустройства населенных пунктов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Рассветовского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поселения, утвержденным решением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Рассветовского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09 августа 2019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62.10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B7AE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Староминского района </w:t>
      </w:r>
      <w:r w:rsidR="00F50D92">
        <w:rPr>
          <w:rFonts w:ascii="Times New Roman" w:hAnsi="Times New Roman" w:cs="Times New Roman"/>
          <w:color w:val="000000"/>
          <w:sz w:val="28"/>
          <w:szCs w:val="28"/>
        </w:rPr>
        <w:t>от 20.11.2019г. № 7-04-2019/5479</w:t>
      </w:r>
      <w:r w:rsidRPr="006B7AE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Рассветовского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Староминского района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proofErr w:type="gramStart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с т а </w:t>
      </w:r>
      <w:proofErr w:type="spellStart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в л я е т:</w:t>
      </w:r>
    </w:p>
    <w:p w:rsidR="002B3B37" w:rsidRDefault="002B3B37" w:rsidP="00861D57">
      <w:pPr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</w:t>
      </w:r>
      <w:r w:rsid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дополнения </w:t>
      </w:r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Рассветовского сельского поселения Староминского района от 04.10.2019г. № 88 «Об утверждении административного регламента</w:t>
      </w:r>
      <w:r w:rsidR="006B7AEB"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муниципальной функции по</w:t>
      </w:r>
      <w:r w:rsidR="006B7AEB"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</w:t>
      </w:r>
      <w:r w:rsidR="006B7AEB"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и содержания </w:t>
      </w:r>
      <w:r w:rsidR="006B7AEB"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</w:t>
      </w:r>
      <w:r w:rsidR="006B7AEB"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сельского поселения Староминского района»:</w:t>
      </w:r>
    </w:p>
    <w:p w:rsidR="002B3B37" w:rsidRPr="002B3B37" w:rsidRDefault="002B3B37" w:rsidP="0086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B37">
        <w:rPr>
          <w:rFonts w:ascii="Times New Roman" w:hAnsi="Times New Roman" w:cs="Times New Roman"/>
          <w:sz w:val="28"/>
          <w:szCs w:val="28"/>
        </w:rPr>
        <w:t>1.1.</w:t>
      </w:r>
      <w:r>
        <w:rPr>
          <w:color w:val="FF0000"/>
        </w:rPr>
        <w:t xml:space="preserve"> </w:t>
      </w:r>
      <w:r w:rsidR="00F50D92">
        <w:rPr>
          <w:rFonts w:ascii="Times New Roman" w:hAnsi="Times New Roman" w:cs="Times New Roman"/>
          <w:sz w:val="28"/>
          <w:szCs w:val="28"/>
        </w:rPr>
        <w:t>А</w:t>
      </w:r>
      <w:r w:rsidRPr="002B3B37">
        <w:rPr>
          <w:rFonts w:ascii="Times New Roman" w:hAnsi="Times New Roman" w:cs="Times New Roman"/>
          <w:sz w:val="28"/>
          <w:szCs w:val="28"/>
        </w:rPr>
        <w:t>бзац 4 п.3.10.1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B3B37" w:rsidRDefault="002B3B37" w:rsidP="00861D57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«- п</w:t>
      </w:r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ри условии, что иное не установлено федеральным законом, при наличии у органа государственного контроля (надзора), органа муниципального контроля </w:t>
      </w:r>
      <w:r w:rsidRPr="002B3B37">
        <w:rPr>
          <w:rStyle w:val="blk"/>
          <w:rFonts w:ascii="Times New Roman" w:hAnsi="Times New Roman" w:cs="Times New Roman"/>
          <w:sz w:val="28"/>
          <w:szCs w:val="28"/>
        </w:rPr>
        <w:lastRenderedPageBreak/>
        <w:t>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авторство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</w:t>
      </w:r>
      <w:r w:rsidRPr="002B3B37">
        <w:rPr>
          <w:rStyle w:val="blk"/>
          <w:color w:val="FF0000"/>
        </w:rPr>
        <w:t xml:space="preserve"> </w:t>
      </w:r>
      <w:r w:rsidRPr="002B3B37">
        <w:rPr>
          <w:rStyle w:val="blk"/>
          <w:rFonts w:ascii="Times New Roman" w:hAnsi="Times New Roman" w:cs="Times New Roman"/>
          <w:sz w:val="28"/>
          <w:szCs w:val="28"/>
        </w:rPr>
        <w:t>контроля.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61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3 п. 1.7 Регламента изложить в новой редакции:</w:t>
      </w:r>
      <w:r w:rsidRPr="002B3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37" w:rsidRPr="002B3B37" w:rsidRDefault="002B3B37" w:rsidP="0086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B37">
        <w:rPr>
          <w:rFonts w:ascii="Times New Roman" w:hAnsi="Times New Roman" w:cs="Times New Roman"/>
          <w:sz w:val="28"/>
          <w:szCs w:val="28"/>
        </w:rPr>
        <w:t>«</w:t>
      </w:r>
      <w:r w:rsidR="00861D57">
        <w:rPr>
          <w:rStyle w:val="blk"/>
          <w:rFonts w:ascii="Times New Roman" w:hAnsi="Times New Roman" w:cs="Times New Roman"/>
          <w:sz w:val="28"/>
          <w:szCs w:val="28"/>
        </w:rPr>
        <w:t>- к</w:t>
      </w:r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относятся:</w:t>
      </w:r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" w:name="dst296"/>
      <w:bookmarkEnd w:id="1"/>
      <w:r w:rsidRPr="002B3B37">
        <w:rPr>
          <w:rStyle w:val="blk"/>
          <w:rFonts w:ascii="Times New Roman" w:hAnsi="Times New Roman" w:cs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оответствии со </w:t>
      </w:r>
      <w:hyperlink r:id="rId7" w:anchor="dst167" w:history="1">
        <w:r w:rsidRPr="002B3B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13.2</w:t>
        </w:r>
      </w:hyperlink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B3B37">
          <w:rPr>
            <w:rStyle w:val="a9"/>
            <w:color w:val="000000"/>
            <w:sz w:val="28"/>
            <w:szCs w:val="28"/>
          </w:rPr>
          <w:t>Федеральный закон</w:t>
        </w:r>
      </w:hyperlink>
      <w:r w:rsidRPr="002B3B37">
        <w:rPr>
          <w:rFonts w:ascii="Times New Roman" w:hAnsi="Times New Roman" w:cs="Times New Roman"/>
          <w:color w:val="000000"/>
          <w:sz w:val="28"/>
          <w:szCs w:val="28"/>
        </w:rPr>
        <w:t xml:space="preserve"> от 26 декабря 2008 года N 294-ФЗ "О защите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bookmarkStart w:id="2" w:name="dst297"/>
      <w:bookmarkEnd w:id="2"/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B37">
        <w:rPr>
          <w:rStyle w:val="blk"/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98"/>
      <w:bookmarkEnd w:id="3"/>
      <w:r w:rsidRPr="002B3B37">
        <w:rPr>
          <w:rStyle w:val="blk"/>
          <w:rFonts w:ascii="Times New Roman" w:hAnsi="Times New Roman" w:cs="Times New Roman"/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99"/>
      <w:bookmarkEnd w:id="4"/>
      <w:r w:rsidRPr="002B3B37">
        <w:rPr>
          <w:rStyle w:val="blk"/>
          <w:rFonts w:ascii="Times New Roman" w:hAnsi="Times New Roman" w:cs="Times New Roman"/>
          <w:sz w:val="28"/>
          <w:szCs w:val="28"/>
        </w:rPr>
        <w:lastRenderedPageBreak/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язи, включая параметры излучений радиоэлектронных средств и высокочастотных устройств гражданского назначения, в </w:t>
      </w:r>
      <w:hyperlink r:id="rId9" w:anchor="dst100008" w:history="1">
        <w:r w:rsidRPr="002B3B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2B3B37">
        <w:rPr>
          <w:rStyle w:val="blk"/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Федерации;</w:t>
      </w:r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300"/>
      <w:bookmarkEnd w:id="5"/>
      <w:r w:rsidRPr="002B3B37">
        <w:rPr>
          <w:rStyle w:val="blk"/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301"/>
      <w:bookmarkEnd w:id="6"/>
      <w:r w:rsidRPr="002B3B37">
        <w:rPr>
          <w:rStyle w:val="blk"/>
          <w:rFonts w:ascii="Times New Roman" w:hAnsi="Times New Roman" w:cs="Times New Roman"/>
          <w:sz w:val="28"/>
          <w:szCs w:val="28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2B3B37" w:rsidRPr="002B3B37" w:rsidRDefault="002B3B3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394"/>
      <w:bookmarkEnd w:id="7"/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Федерации или может быть 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2B3B37">
        <w:rPr>
          <w:rStyle w:val="blk"/>
          <w:rFonts w:ascii="Times New Roman" w:hAnsi="Times New Roman" w:cs="Times New Roman"/>
          <w:sz w:val="28"/>
          <w:szCs w:val="28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2B3B37" w:rsidRDefault="002B3B37" w:rsidP="00861D5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8" w:name="dst303"/>
      <w:bookmarkEnd w:id="8"/>
      <w:r w:rsidRPr="002B3B37">
        <w:rPr>
          <w:rStyle w:val="blk"/>
          <w:rFonts w:ascii="Times New Roman" w:hAnsi="Times New Roman" w:cs="Times New Roman"/>
          <w:sz w:val="28"/>
          <w:szCs w:val="28"/>
        </w:rPr>
        <w:t>8) другие виды и формы мероприятий по контролю, установленные федеральными законами</w:t>
      </w:r>
      <w:proofErr w:type="gramStart"/>
      <w:r w:rsidRPr="002B3B37">
        <w:rPr>
          <w:rStyle w:val="blk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61D57" w:rsidRDefault="00861D57" w:rsidP="00861D57">
      <w:pPr>
        <w:spacing w:after="0" w:line="240" w:lineRule="auto"/>
        <w:ind w:firstLine="540"/>
        <w:jc w:val="both"/>
        <w:rPr>
          <w:rStyle w:val="10"/>
          <w:rFonts w:eastAsiaTheme="minorHAnsi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1.3. Пункт 3.5 Регламента дополнить подпунктом 3.5.15 следующего содержания:</w:t>
      </w:r>
      <w:r w:rsidRPr="00861D57">
        <w:rPr>
          <w:rStyle w:val="10"/>
          <w:rFonts w:eastAsiaTheme="minorHAnsi"/>
        </w:rPr>
        <w:t xml:space="preserve"> </w:t>
      </w:r>
    </w:p>
    <w:p w:rsidR="002B3B37" w:rsidRPr="00861D57" w:rsidRDefault="00861D57" w:rsidP="00861D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0"/>
          <w:rFonts w:eastAsiaTheme="minorHAnsi"/>
        </w:rPr>
        <w:t>«</w:t>
      </w:r>
      <w:r w:rsidRPr="00861D57">
        <w:rPr>
          <w:rStyle w:val="blk"/>
          <w:rFonts w:ascii="Times New Roman" w:hAnsi="Times New Roman" w:cs="Times New Roman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10" w:anchor="dst100019" w:history="1">
        <w:r w:rsidRPr="00861D5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861D57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861D57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861D57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от 26 декабря 2008 года N 294-ФЗ.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B7AEB" w:rsidRDefault="006B7AEB" w:rsidP="00861D57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2B3B3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3B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3B37"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>
        <w:rPr>
          <w:rFonts w:ascii="Times New Roman" w:hAnsi="Times New Roman"/>
          <w:sz w:val="28"/>
          <w:szCs w:val="28"/>
        </w:rPr>
        <w:t>ления возложить на главного инспектора администрации</w:t>
      </w:r>
      <w:r w:rsidRPr="00412D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Рассветовского сельского поселения Н.В.Бронштейн. </w:t>
      </w:r>
    </w:p>
    <w:p w:rsidR="006B7AEB" w:rsidRDefault="006B7AEB" w:rsidP="00861D5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Специалисту 1 категории администрации Рассветовского сельского поселения </w:t>
      </w:r>
      <w:proofErr w:type="spellStart"/>
      <w:r>
        <w:rPr>
          <w:rFonts w:ascii="Times New Roman" w:hAnsi="Times New Roman"/>
          <w:sz w:val="28"/>
        </w:rPr>
        <w:t>Л.В.Бреевой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</w:t>
      </w:r>
      <w:r>
        <w:rPr>
          <w:rFonts w:ascii="Times New Roman" w:hAnsi="Times New Roman"/>
          <w:sz w:val="28"/>
        </w:rPr>
        <w:lastRenderedPageBreak/>
        <w:t>сайте администрации Рассветовского сельского поселения Староминского района и обнародовать.</w:t>
      </w:r>
    </w:p>
    <w:p w:rsidR="006B7AEB" w:rsidRDefault="006B7AEB" w:rsidP="0086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AEB" w:rsidRPr="00597B52" w:rsidRDefault="006B7AEB" w:rsidP="0086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6B7AEB" w:rsidRPr="00597B52" w:rsidRDefault="006B7AEB" w:rsidP="00861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А.В.Демченко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EB" w:rsidRDefault="006B7AEB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86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92" w:rsidRDefault="00F50D92" w:rsidP="00F50D92">
      <w:pPr>
        <w:pStyle w:val="ab"/>
        <w:ind w:left="-567" w:right="-285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F50D92" w:rsidRPr="00F50D92" w:rsidRDefault="00F50D92" w:rsidP="00F5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DE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 w:rsidR="00875034">
        <w:rPr>
          <w:rFonts w:ascii="Times New Roman" w:hAnsi="Times New Roman"/>
          <w:color w:val="000000"/>
          <w:sz w:val="28"/>
          <w:szCs w:val="28"/>
        </w:rPr>
        <w:t>минского района от  06.12.2019г. № 123</w:t>
      </w:r>
      <w:r w:rsidRPr="00DF3DD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04.10.2019г. № 88 «Об утверждении административного регламента</w:t>
      </w:r>
      <w:r w:rsidRP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муниципальной функции по</w:t>
      </w:r>
      <w:r w:rsidRP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и содержания </w:t>
      </w:r>
      <w:r w:rsidRP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сельского поселения Староминского района»</w:t>
      </w:r>
    </w:p>
    <w:p w:rsidR="00F50D92" w:rsidRPr="0040293E" w:rsidRDefault="00F50D92" w:rsidP="00F50D92">
      <w:pPr>
        <w:jc w:val="center"/>
        <w:rPr>
          <w:sz w:val="28"/>
          <w:szCs w:val="28"/>
        </w:rPr>
      </w:pPr>
    </w:p>
    <w:p w:rsidR="00F50D92" w:rsidRPr="007440DB" w:rsidRDefault="00F50D92" w:rsidP="00F50D92">
      <w:pPr>
        <w:pStyle w:val="1"/>
        <w:rPr>
          <w:b/>
          <w:color w:val="000000" w:themeColor="text1"/>
          <w:szCs w:val="28"/>
        </w:rPr>
      </w:pPr>
    </w:p>
    <w:p w:rsidR="00F50D92" w:rsidRDefault="00F50D92" w:rsidP="00F50D92">
      <w:pPr>
        <w:rPr>
          <w:sz w:val="28"/>
          <w:szCs w:val="28"/>
        </w:rPr>
      </w:pP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 w:rsidRPr="00F5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F50D92" w:rsidRPr="00F50D92" w:rsidRDefault="00F50D92" w:rsidP="00F50D92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«__»________2019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F50D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поселения Староминского района                                             И.В.Колчина</w:t>
      </w:r>
    </w:p>
    <w:p w:rsidR="00F50D92" w:rsidRPr="00F50D92" w:rsidRDefault="00F50D92" w:rsidP="00F50D92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«__»________ 2019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F50D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50D92" w:rsidRPr="00F50D92" w:rsidRDefault="00F50D92" w:rsidP="00F50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 w:rsidRPr="00F50D92">
        <w:rPr>
          <w:rFonts w:ascii="Times New Roman" w:hAnsi="Times New Roman" w:cs="Times New Roman"/>
          <w:sz w:val="28"/>
          <w:szCs w:val="28"/>
        </w:rPr>
        <w:t>Д.Д.Челидзе</w:t>
      </w:r>
      <w:proofErr w:type="spellEnd"/>
    </w:p>
    <w:p w:rsidR="00F50D92" w:rsidRPr="00F50D92" w:rsidRDefault="00F50D92" w:rsidP="00F50D92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«__»________2019</w:t>
      </w:r>
    </w:p>
    <w:p w:rsidR="00F50D92" w:rsidRDefault="00F50D92" w:rsidP="00F50D92">
      <w:pPr>
        <w:spacing w:after="0"/>
        <w:rPr>
          <w:sz w:val="28"/>
          <w:szCs w:val="28"/>
        </w:rPr>
      </w:pPr>
    </w:p>
    <w:p w:rsidR="00F50D92" w:rsidRDefault="00F50D92" w:rsidP="00F50D92">
      <w:pPr>
        <w:rPr>
          <w:sz w:val="28"/>
          <w:szCs w:val="28"/>
        </w:rPr>
      </w:pPr>
    </w:p>
    <w:p w:rsidR="00F50D92" w:rsidRDefault="00F50D92" w:rsidP="00F50D92">
      <w:pPr>
        <w:rPr>
          <w:sz w:val="28"/>
          <w:szCs w:val="28"/>
        </w:rPr>
      </w:pPr>
    </w:p>
    <w:p w:rsidR="00F50D92" w:rsidRDefault="00F50D92" w:rsidP="00F50D92"/>
    <w:p w:rsidR="00D91177" w:rsidRDefault="00D91177" w:rsidP="00861D57">
      <w:pPr>
        <w:spacing w:after="0" w:line="240" w:lineRule="auto"/>
      </w:pPr>
    </w:p>
    <w:sectPr w:rsidR="00D91177" w:rsidSect="006B7A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556D"/>
    <w:multiLevelType w:val="hybridMultilevel"/>
    <w:tmpl w:val="03C611A2"/>
    <w:lvl w:ilvl="0" w:tplc="17209DB0">
      <w:start w:val="1"/>
      <w:numFmt w:val="decimal"/>
      <w:lvlText w:val="%1."/>
      <w:lvlJc w:val="left"/>
      <w:pPr>
        <w:ind w:left="2141" w:hanging="129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AEB"/>
    <w:rsid w:val="002B3B37"/>
    <w:rsid w:val="004913F3"/>
    <w:rsid w:val="006B7AEB"/>
    <w:rsid w:val="00861D57"/>
    <w:rsid w:val="00875034"/>
    <w:rsid w:val="00C84717"/>
    <w:rsid w:val="00D80171"/>
    <w:rsid w:val="00D91177"/>
    <w:rsid w:val="00F5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EB"/>
  </w:style>
  <w:style w:type="paragraph" w:styleId="1">
    <w:name w:val="heading 1"/>
    <w:basedOn w:val="a"/>
    <w:next w:val="a"/>
    <w:link w:val="10"/>
    <w:qFormat/>
    <w:rsid w:val="006B7A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6B7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B7A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6B7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E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B3B37"/>
  </w:style>
  <w:style w:type="paragraph" w:styleId="a8">
    <w:name w:val="List Paragraph"/>
    <w:basedOn w:val="a"/>
    <w:uiPriority w:val="34"/>
    <w:qFormat/>
    <w:rsid w:val="002B3B37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B3B37"/>
    <w:rPr>
      <w:rFonts w:ascii="Times New Roman" w:hAnsi="Times New Roman" w:cs="Times New Roman" w:hint="default"/>
      <w:b w:val="0"/>
      <w:bCs w:val="0"/>
      <w:color w:val="106BBE"/>
    </w:rPr>
  </w:style>
  <w:style w:type="character" w:styleId="aa">
    <w:name w:val="Hyperlink"/>
    <w:basedOn w:val="a0"/>
    <w:uiPriority w:val="99"/>
    <w:semiHidden/>
    <w:unhideWhenUsed/>
    <w:rsid w:val="002B3B37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F50D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50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806/e629f170179b853137158867b866fca24045e52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AB57C425D15A44E58F77D50059B3F57EB601EDF636B765159F90B1F31D8C81EACD8178y1D4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30792/08b3ecbcdc9a360ad1dc314150a63288867033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78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2019-12-06T04:10:00Z</cp:lastPrinted>
  <dcterms:created xsi:type="dcterms:W3CDTF">2019-12-04T10:54:00Z</dcterms:created>
  <dcterms:modified xsi:type="dcterms:W3CDTF">2019-12-06T04:16:00Z</dcterms:modified>
</cp:coreProperties>
</file>