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FB" w:rsidRPr="00C401A1" w:rsidRDefault="005544FB" w:rsidP="005544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1A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44FB" w:rsidRPr="00C401A1" w:rsidRDefault="005544FB" w:rsidP="005544F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5544FB" w:rsidRDefault="005544FB" w:rsidP="005544F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C401A1">
        <w:rPr>
          <w:b/>
          <w:bCs/>
          <w:sz w:val="28"/>
          <w:szCs w:val="28"/>
        </w:rPr>
        <w:t xml:space="preserve">АДМИНИСТРАЦИИ </w:t>
      </w:r>
      <w:proofErr w:type="gramStart"/>
      <w:r w:rsidRPr="00C401A1">
        <w:rPr>
          <w:b/>
          <w:bCs/>
          <w:sz w:val="28"/>
          <w:szCs w:val="28"/>
        </w:rPr>
        <w:t>МУНИЦИПАЛЬНОГО</w:t>
      </w:r>
      <w:proofErr w:type="gramEnd"/>
      <w:r w:rsidRPr="00C401A1">
        <w:rPr>
          <w:b/>
          <w:bCs/>
          <w:sz w:val="28"/>
          <w:szCs w:val="28"/>
        </w:rPr>
        <w:t xml:space="preserve"> </w:t>
      </w:r>
    </w:p>
    <w:p w:rsidR="005544FB" w:rsidRPr="00B11A8C" w:rsidRDefault="005544FB" w:rsidP="005544F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C401A1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РАССВЕТОВСКОГО СЕЛЬСКОГО ПОСЕЛЕНИЯ СТАРОМИНСКОГО</w:t>
      </w:r>
      <w:r w:rsidRPr="00C401A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544FB" w:rsidRDefault="005544FB" w:rsidP="005544FB">
      <w:pPr>
        <w:pStyle w:val="a3"/>
        <w:spacing w:after="0"/>
        <w:jc w:val="center"/>
        <w:rPr>
          <w:b/>
          <w:sz w:val="28"/>
          <w:szCs w:val="28"/>
        </w:rPr>
      </w:pPr>
    </w:p>
    <w:p w:rsidR="005544FB" w:rsidRDefault="005544FB" w:rsidP="005544FB">
      <w:pPr>
        <w:pStyle w:val="a3"/>
        <w:spacing w:after="0"/>
        <w:jc w:val="center"/>
        <w:rPr>
          <w:b/>
          <w:sz w:val="28"/>
          <w:szCs w:val="28"/>
        </w:rPr>
      </w:pPr>
    </w:p>
    <w:p w:rsidR="005544FB" w:rsidRPr="00C401A1" w:rsidRDefault="005544FB" w:rsidP="005544FB">
      <w:pPr>
        <w:pStyle w:val="a3"/>
        <w:spacing w:after="0"/>
        <w:jc w:val="center"/>
        <w:rPr>
          <w:b/>
          <w:sz w:val="28"/>
          <w:szCs w:val="28"/>
        </w:rPr>
      </w:pPr>
    </w:p>
    <w:p w:rsidR="005544FB" w:rsidRPr="00C401A1" w:rsidRDefault="005544FB" w:rsidP="005544FB">
      <w:pPr>
        <w:pStyle w:val="a3"/>
        <w:spacing w:after="0"/>
        <w:rPr>
          <w:sz w:val="28"/>
          <w:szCs w:val="28"/>
        </w:rPr>
      </w:pPr>
      <w:r w:rsidRPr="00C401A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5208CC">
        <w:rPr>
          <w:sz w:val="28"/>
          <w:szCs w:val="28"/>
        </w:rPr>
        <w:t>12 мая 2010</w:t>
      </w:r>
      <w:r w:rsidRPr="00C401A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C401A1">
        <w:rPr>
          <w:sz w:val="28"/>
          <w:szCs w:val="28"/>
        </w:rPr>
        <w:t xml:space="preserve">    </w:t>
      </w:r>
      <w:r w:rsidR="005208CC">
        <w:rPr>
          <w:sz w:val="28"/>
          <w:szCs w:val="28"/>
        </w:rPr>
        <w:t xml:space="preserve">                </w:t>
      </w:r>
      <w:r w:rsidRPr="00C40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208CC">
        <w:rPr>
          <w:sz w:val="28"/>
          <w:szCs w:val="28"/>
        </w:rPr>
        <w:t>43</w:t>
      </w:r>
    </w:p>
    <w:p w:rsidR="005544FB" w:rsidRPr="005544FB" w:rsidRDefault="005544FB" w:rsidP="005544F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ассвет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FB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5544F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b/>
          <w:sz w:val="28"/>
          <w:szCs w:val="28"/>
        </w:rPr>
        <w:t xml:space="preserve"> экспертизе нормативных правовых актов (проектов)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</w:t>
      </w:r>
    </w:p>
    <w:p w:rsidR="005544FB" w:rsidRDefault="005544FB" w:rsidP="0055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4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27.11.2009г. № 1053 «О внесении изменений в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статьей 31 У</w:t>
      </w:r>
      <w:r w:rsidRPr="005544FB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4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44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544F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544FB" w:rsidRPr="005544FB" w:rsidRDefault="005544FB" w:rsidP="0055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1. Утвердить Порядок проведения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(проектов)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 согласно приложению</w:t>
      </w:r>
      <w:r w:rsidRPr="005544FB">
        <w:rPr>
          <w:rFonts w:ascii="Times New Roman" w:hAnsi="Times New Roman" w:cs="Times New Roman"/>
          <w:sz w:val="28"/>
          <w:szCs w:val="28"/>
        </w:rPr>
        <w:t>.</w:t>
      </w:r>
    </w:p>
    <w:p w:rsidR="005544FB" w:rsidRPr="005544FB" w:rsidRDefault="005544FB" w:rsidP="0055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2. Настоящее постановление  вступает в силу  со дня официального опубликования.</w:t>
      </w:r>
    </w:p>
    <w:p w:rsidR="005544FB" w:rsidRPr="005544FB" w:rsidRDefault="005544FB" w:rsidP="0055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544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544FB"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5544FB" w:rsidRDefault="005544FB" w:rsidP="005544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</w:p>
    <w:p w:rsidR="005544FB" w:rsidRPr="005544FB" w:rsidRDefault="005544FB" w:rsidP="005544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44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И.А.Ардашева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«УТВЕРЖДЕН</w:t>
      </w: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FB" w:rsidRPr="005544FB" w:rsidRDefault="005544FB" w:rsidP="005544FB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от </w:t>
      </w:r>
      <w:r w:rsidR="00C96C71">
        <w:rPr>
          <w:rFonts w:ascii="Times New Roman" w:hAnsi="Times New Roman" w:cs="Times New Roman"/>
          <w:sz w:val="28"/>
          <w:szCs w:val="28"/>
        </w:rPr>
        <w:t>12.05.2010г. № 43</w:t>
      </w:r>
    </w:p>
    <w:p w:rsidR="005544FB" w:rsidRPr="005544FB" w:rsidRDefault="005544FB" w:rsidP="005544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44FB" w:rsidRPr="005544FB" w:rsidRDefault="005544FB" w:rsidP="0055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F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5544F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</w:t>
      </w:r>
    </w:p>
    <w:p w:rsidR="005544FB" w:rsidRPr="005544FB" w:rsidRDefault="005544FB" w:rsidP="0055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544FB">
        <w:rPr>
          <w:rFonts w:ascii="Times New Roman" w:hAnsi="Times New Roman" w:cs="Times New Roman"/>
          <w:bCs/>
          <w:sz w:val="28"/>
          <w:szCs w:val="28"/>
        </w:rPr>
        <w:t>нормативный правовой акт</w:t>
      </w:r>
      <w:r w:rsidRPr="005544FB">
        <w:rPr>
          <w:rFonts w:ascii="Times New Roman" w:hAnsi="Times New Roman" w:cs="Times New Roman"/>
          <w:sz w:val="28"/>
          <w:szCs w:val="28"/>
        </w:rPr>
        <w:t xml:space="preserve">), проектов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544FB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5544FB">
        <w:rPr>
          <w:rFonts w:ascii="Times New Roman" w:hAnsi="Times New Roman" w:cs="Times New Roman"/>
          <w:sz w:val="28"/>
          <w:szCs w:val="28"/>
        </w:rPr>
        <w:t>).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1.2. Термины, используемые в настоящем Порядке: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544FB">
        <w:rPr>
          <w:rFonts w:ascii="Times New Roman" w:hAnsi="Times New Roman" w:cs="Times New Roman"/>
          <w:bCs/>
          <w:sz w:val="28"/>
          <w:szCs w:val="28"/>
        </w:rPr>
        <w:t>антикоррупционная</w:t>
      </w:r>
      <w:proofErr w:type="spellEnd"/>
      <w:r w:rsidRPr="005544FB">
        <w:rPr>
          <w:rFonts w:ascii="Times New Roman" w:hAnsi="Times New Roman" w:cs="Times New Roman"/>
          <w:bCs/>
          <w:sz w:val="28"/>
          <w:szCs w:val="28"/>
        </w:rPr>
        <w:t xml:space="preserve"> экспертиза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- специальное исследование нормативных правовых актов (проектов) в целях выявления в них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544FB">
        <w:rPr>
          <w:rFonts w:ascii="Times New Roman" w:hAnsi="Times New Roman" w:cs="Times New Roman"/>
          <w:bCs/>
          <w:sz w:val="28"/>
          <w:szCs w:val="28"/>
        </w:rPr>
        <w:t>коррупциогенный</w:t>
      </w:r>
      <w:proofErr w:type="spellEnd"/>
      <w:r w:rsidRPr="005544FB">
        <w:rPr>
          <w:rFonts w:ascii="Times New Roman" w:hAnsi="Times New Roman" w:cs="Times New Roman"/>
          <w:bCs/>
          <w:sz w:val="28"/>
          <w:szCs w:val="28"/>
        </w:rPr>
        <w:t xml:space="preserve"> фактор</w:t>
      </w:r>
      <w:r w:rsidRPr="005544FB">
        <w:rPr>
          <w:rFonts w:ascii="Times New Roman" w:hAnsi="Times New Roman" w:cs="Times New Roman"/>
          <w:sz w:val="28"/>
          <w:szCs w:val="28"/>
        </w:rPr>
        <w:t xml:space="preserve"> - положения нормативных правовых актов (проектов), устанавливающие для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4FB">
        <w:rPr>
          <w:rFonts w:ascii="Times New Roman" w:hAnsi="Times New Roman" w:cs="Times New Roman"/>
          <w:bCs/>
          <w:sz w:val="28"/>
          <w:szCs w:val="28"/>
        </w:rPr>
        <w:t>-независимые эксперты</w:t>
      </w:r>
      <w:r w:rsidRPr="005544FB">
        <w:rPr>
          <w:rFonts w:ascii="Times New Roman" w:hAnsi="Times New Roman" w:cs="Times New Roman"/>
          <w:sz w:val="28"/>
          <w:szCs w:val="28"/>
        </w:rPr>
        <w:t xml:space="preserve"> - институты гражданского общества и граждане, обладающие правом в установленном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 порядке за счет собственных средств проводить независимую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(проектов).</w:t>
      </w:r>
      <w:proofErr w:type="gramEnd"/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bCs/>
          <w:sz w:val="28"/>
          <w:szCs w:val="28"/>
        </w:rPr>
        <w:t>-Уполномоченное лицо</w:t>
      </w:r>
      <w:r w:rsidRPr="005544FB">
        <w:rPr>
          <w:rFonts w:ascii="Times New Roman" w:hAnsi="Times New Roman" w:cs="Times New Roman"/>
          <w:sz w:val="28"/>
          <w:szCs w:val="28"/>
        </w:rPr>
        <w:t xml:space="preserve"> – должностное лицо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, уполномоченное распоряжением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(проектов) проводится</w:t>
      </w:r>
      <w:r w:rsidR="005208CC">
        <w:rPr>
          <w:rFonts w:ascii="Times New Roman" w:hAnsi="Times New Roman" w:cs="Times New Roman"/>
          <w:sz w:val="28"/>
          <w:szCs w:val="28"/>
        </w:rPr>
        <w:t xml:space="preserve"> </w:t>
      </w:r>
      <w:r w:rsidRPr="005544FB"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обязательности проведения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проектов;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компетентности лиц, проводящих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сотрудничества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, а также их должностных лиц с институтами гражданского общества при проведении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экспертизе подлежат </w:t>
      </w:r>
      <w:hyperlink r:id="rId4" w:anchor="sub_111" w:history="1"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проекты</w:t>
        </w:r>
      </w:hyperlink>
      <w:r w:rsidRPr="005544FB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проводится в случае: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-внесения изменений в нормативный правовой акт;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-представления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(структурным подразделением) нормативного правового акта для проведения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-получения Уполномоченным лицом письменного обращения независимого эксперта об обнаружении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актах.</w:t>
      </w:r>
    </w:p>
    <w:p w:rsidR="005544FB" w:rsidRPr="005544FB" w:rsidRDefault="005544FB" w:rsidP="005544FB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4FB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proofErr w:type="spellStart"/>
      <w:r w:rsidRPr="005544FB"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 w:rsidRPr="005544FB">
        <w:rPr>
          <w:rFonts w:ascii="Times New Roman" w:hAnsi="Times New Roman" w:cs="Times New Roman"/>
          <w:b w:val="0"/>
          <w:sz w:val="28"/>
          <w:szCs w:val="28"/>
        </w:rPr>
        <w:t xml:space="preserve"> экспертиза нормативных правовых актов (проектов) проводится согласно методике, утвержденной Постановлением  Правительства Российской Федерации Постановление Правительства РФ от 5 марта 2009 г. № 196 "Об утверждении </w:t>
      </w:r>
      <w:proofErr w:type="gramStart"/>
      <w:r w:rsidRPr="005544FB">
        <w:rPr>
          <w:rFonts w:ascii="Times New Roman" w:hAnsi="Times New Roman" w:cs="Times New Roman"/>
          <w:b w:val="0"/>
          <w:sz w:val="28"/>
          <w:szCs w:val="28"/>
        </w:rPr>
        <w:t>методики проведения экспертизы проектов нормативных правовых актов</w:t>
      </w:r>
      <w:proofErr w:type="gramEnd"/>
      <w:r w:rsidRPr="005544FB">
        <w:rPr>
          <w:rFonts w:ascii="Times New Roman" w:hAnsi="Times New Roman" w:cs="Times New Roman"/>
          <w:b w:val="0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коррупции"  (далее - </w:t>
      </w:r>
      <w:r w:rsidRPr="005544FB">
        <w:rPr>
          <w:rFonts w:ascii="Times New Roman" w:hAnsi="Times New Roman" w:cs="Times New Roman"/>
          <w:b w:val="0"/>
          <w:bCs w:val="0"/>
          <w:sz w:val="28"/>
          <w:szCs w:val="28"/>
        </w:rPr>
        <w:t>Методика</w:t>
      </w:r>
      <w:r w:rsidRPr="005544F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1.6. Срок проведения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(проектов) составляет семь рабочих дней со дня поступления нормативного правового акта (проекта) на экспертизу  в прокуратуру Староминского района и </w:t>
      </w:r>
      <w:hyperlink r:id="rId5" w:anchor="sub_1124" w:history="1"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Уполномоченному лицу</w:t>
        </w:r>
      </w:hyperlink>
      <w:r w:rsidRPr="005544FB">
        <w:rPr>
          <w:rFonts w:ascii="Times New Roman" w:hAnsi="Times New Roman" w:cs="Times New Roman"/>
          <w:sz w:val="28"/>
          <w:szCs w:val="28"/>
        </w:rPr>
        <w:t>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5544FB">
        <w:rPr>
          <w:rFonts w:ascii="Times New Roman" w:hAnsi="Times New Roman" w:cs="Times New Roman"/>
          <w:sz w:val="28"/>
          <w:szCs w:val="28"/>
        </w:rPr>
        <w:t xml:space="preserve">2. Представление проектов для проведения </w:t>
      </w:r>
    </w:p>
    <w:p w:rsidR="005544FB" w:rsidRPr="005544FB" w:rsidRDefault="005544FB" w:rsidP="005544F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bookmarkEnd w:id="0"/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544FB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после согласования проекта всеми структурными подразделениями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, </w:t>
      </w:r>
      <w:r w:rsidR="000C15FC">
        <w:rPr>
          <w:rFonts w:ascii="Times New Roman" w:hAnsi="Times New Roman" w:cs="Times New Roman"/>
          <w:sz w:val="28"/>
          <w:szCs w:val="28"/>
        </w:rPr>
        <w:t>внесенными в лист согласования</w:t>
      </w:r>
      <w:r w:rsidRPr="005544FB">
        <w:rPr>
          <w:rFonts w:ascii="Times New Roman" w:hAnsi="Times New Roman" w:cs="Times New Roman"/>
          <w:sz w:val="28"/>
          <w:szCs w:val="28"/>
        </w:rPr>
        <w:t xml:space="preserve">, либо до утверждения проекта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, направляет проект на бумажном и электронном носителе в прокуратуру Староминского района и Уполномоченному лицу для проведения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2.2. Проект, представляемый Уполномоченному лицу для проведения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экспертизы, дополняется пояснительной запиской, содержащей: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-цели, которые преследуются принятием подготовленного проекта;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-определение возможных последствий принятия подготовленного проекта.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3"/>
      <w:r w:rsidRPr="005544FB">
        <w:rPr>
          <w:rFonts w:ascii="Times New Roman" w:hAnsi="Times New Roman" w:cs="Times New Roman"/>
          <w:sz w:val="28"/>
          <w:szCs w:val="28"/>
        </w:rPr>
        <w:t xml:space="preserve">3. Проведение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</w:p>
    <w:p w:rsidR="005544FB" w:rsidRPr="005544FB" w:rsidRDefault="005544FB" w:rsidP="005544F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и нормативных правовых актов</w:t>
      </w:r>
    </w:p>
    <w:bookmarkEnd w:id="1"/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3.1. Не позднее рабочего дня, следующего за днем поступления нормативного правового акта (проекта), </w:t>
      </w:r>
      <w:hyperlink r:id="rId6" w:anchor="sub_1124" w:history="1"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Уполномоченное лицо</w:t>
        </w:r>
      </w:hyperlink>
      <w:r w:rsidRPr="005544FB">
        <w:rPr>
          <w:rFonts w:ascii="Times New Roman" w:hAnsi="Times New Roman" w:cs="Times New Roman"/>
          <w:sz w:val="28"/>
          <w:szCs w:val="28"/>
        </w:rPr>
        <w:t xml:space="preserve"> размещает электронную копию поступившего нормативного правового акта (проекта)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в сети "Интернет" (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>.</w:t>
      </w:r>
      <w:r w:rsidRPr="005544F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544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544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4FB">
        <w:rPr>
          <w:rFonts w:ascii="Times New Roman" w:hAnsi="Times New Roman" w:cs="Times New Roman"/>
          <w:sz w:val="28"/>
          <w:szCs w:val="28"/>
          <w:lang w:val="en-US"/>
        </w:rPr>
        <w:t>starominska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) для изучения </w:t>
      </w:r>
      <w:hyperlink r:id="rId7" w:anchor="sub_1123" w:history="1"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независимыми экспертами</w:t>
        </w:r>
      </w:hyperlink>
      <w:r w:rsidRPr="005544FB">
        <w:rPr>
          <w:rFonts w:ascii="Times New Roman" w:hAnsi="Times New Roman" w:cs="Times New Roman"/>
          <w:sz w:val="28"/>
          <w:szCs w:val="28"/>
        </w:rPr>
        <w:t>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3.2. Независимые эксперты не позднее дня, предшествующего дню окончания проведения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(проекта), определяемого в соответствии с </w:t>
      </w:r>
      <w:hyperlink r:id="rId8" w:anchor="sub_1106" w:history="1"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544F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заключения по результатам независимой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в сети "Интернет" (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>.</w:t>
      </w:r>
      <w:r w:rsidRPr="005544F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544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544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4FB">
        <w:rPr>
          <w:rFonts w:ascii="Times New Roman" w:hAnsi="Times New Roman" w:cs="Times New Roman"/>
          <w:sz w:val="28"/>
          <w:szCs w:val="28"/>
          <w:lang w:val="en-US"/>
        </w:rPr>
        <w:t>starominska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>).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3.3. Заключение по результатам независимой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должно содержать: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-наименование (фамилию, имя, отчество) независимого эксперта;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-адрес для направления корреспонденции;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-наименование нормативного правового акта (проекта), на который дается экспертное заключение;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-вывод об обнаружении либо отсутствии в нормативном правовом акте (проекте) </w:t>
      </w:r>
      <w:hyperlink r:id="rId9" w:anchor="sub_1122" w:history="1">
        <w:proofErr w:type="spellStart"/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коррупциогенных</w:t>
        </w:r>
        <w:proofErr w:type="spellEnd"/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 xml:space="preserve"> факторов</w:t>
        </w:r>
      </w:hyperlink>
      <w:r w:rsidRPr="005544FB">
        <w:rPr>
          <w:rFonts w:ascii="Times New Roman" w:hAnsi="Times New Roman" w:cs="Times New Roman"/>
          <w:sz w:val="28"/>
          <w:szCs w:val="28"/>
        </w:rPr>
        <w:t>.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факторов, заключение по результатам независимой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должно содержать: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-наименование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фактора в соответствии с </w:t>
      </w:r>
      <w:hyperlink r:id="rId10" w:anchor="sub_1105" w:history="1"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544FB">
        <w:rPr>
          <w:rFonts w:ascii="Times New Roman" w:hAnsi="Times New Roman" w:cs="Times New Roman"/>
          <w:sz w:val="28"/>
          <w:szCs w:val="28"/>
        </w:rPr>
        <w:t>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-указание на абзац, подпункт, пункт, часть, статью, раздел, главу нормативного правового акта (проекта), в </w:t>
      </w:r>
      <w:proofErr w:type="gramStart"/>
      <w:r w:rsidRPr="005544F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544FB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lastRenderedPageBreak/>
        <w:t>коррупциогенный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-предложение о способе устранения обнаруженных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В заключении по результатам независимой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Выявленные при проведении экспертизы на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положения, которые не относятся в соответствии с </w:t>
      </w:r>
      <w:hyperlink r:id="rId11" w:anchor="sub_1105" w:history="1"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544FB">
        <w:rPr>
          <w:rFonts w:ascii="Times New Roman" w:hAnsi="Times New Roman" w:cs="Times New Roman"/>
          <w:sz w:val="28"/>
          <w:szCs w:val="28"/>
        </w:rPr>
        <w:t xml:space="preserve"> к коррупционным факторам, но могут способствовать созданию условий для проявления коррупции, указываются в заключении по результатам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3.4. Заключение по результатам независимой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Уполномоченным лицом.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Уполномоченное лицо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3.5. Уполномоченное лицо с учетом поступивших заключений по результатам независимой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экспертизы, составляет заключение по результатам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(проекта) и на следующий рабочий день после истечения срока, установленного </w:t>
      </w:r>
      <w:hyperlink r:id="rId12" w:anchor="sub_1106" w:history="1"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544F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его составителю проекта.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3.6. Заключение Уполномоченного лица по результатам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проекта должно содержать: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-наименование нормативного правового акта (проекта), на который дается экспертное заключение;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-наименование структурного подразделения (должностного лица)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, представившего нормативный правовой акт (проект) для проведения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-вывод об обнаружении либо отсутствии в нормативном правовом акте (проекте) </w:t>
      </w:r>
      <w:hyperlink r:id="rId13" w:anchor="sub_1122" w:history="1">
        <w:proofErr w:type="spellStart"/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коррупциогенных</w:t>
        </w:r>
        <w:proofErr w:type="spellEnd"/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 xml:space="preserve"> факторов</w:t>
        </w:r>
      </w:hyperlink>
      <w:r w:rsidRPr="005544FB">
        <w:rPr>
          <w:rFonts w:ascii="Times New Roman" w:hAnsi="Times New Roman" w:cs="Times New Roman"/>
          <w:sz w:val="28"/>
          <w:szCs w:val="28"/>
        </w:rPr>
        <w:t>.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44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44FB">
        <w:rPr>
          <w:rFonts w:ascii="Times New Roman" w:hAnsi="Times New Roman" w:cs="Times New Roman"/>
          <w:sz w:val="28"/>
          <w:szCs w:val="28"/>
        </w:rPr>
        <w:t xml:space="preserve"> если Уполномоченным лицом делается вывод об обнаружении в нормативном правовом акте (проекте)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факторов, заключение Уполномоченного лица по результатам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должно содержать: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-наименование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lastRenderedPageBreak/>
        <w:t xml:space="preserve">-указание на абзац, подпункт, пункт, часть, статью, раздел, главу нормативного правового акта (проекта), в </w:t>
      </w:r>
      <w:proofErr w:type="gramStart"/>
      <w:r w:rsidRPr="005544F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544FB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-предложение о способе устранения обнаруженных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544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44FB">
        <w:rPr>
          <w:rFonts w:ascii="Times New Roman" w:hAnsi="Times New Roman" w:cs="Times New Roman"/>
          <w:sz w:val="28"/>
          <w:szCs w:val="28"/>
        </w:rPr>
        <w:t xml:space="preserve"> Уполномоченного лица по результатам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5544FB" w:rsidRPr="005544FB" w:rsidRDefault="005544FB" w:rsidP="0055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5544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44FB">
        <w:rPr>
          <w:rFonts w:ascii="Times New Roman" w:hAnsi="Times New Roman" w:cs="Times New Roman"/>
          <w:sz w:val="28"/>
          <w:szCs w:val="28"/>
        </w:rPr>
        <w:t xml:space="preserve"> Уполномоченного лица по результатам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3.7. Заключение </w:t>
      </w:r>
      <w:hyperlink r:id="rId14" w:anchor="sub_1124" w:history="1">
        <w:r w:rsidRPr="005544FB">
          <w:rPr>
            <w:rStyle w:val="a5"/>
            <w:rFonts w:ascii="Times New Roman" w:hAnsi="Times New Roman" w:cs="Times New Roman"/>
            <w:sz w:val="28"/>
            <w:szCs w:val="28"/>
          </w:rPr>
          <w:t>Уполномоченного лица</w:t>
        </w:r>
      </w:hyperlink>
      <w:r w:rsidRPr="005544F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считается положительным, если в нормативном правовом акте (</w:t>
      </w:r>
      <w:proofErr w:type="gramStart"/>
      <w:r w:rsidRPr="005544FB">
        <w:rPr>
          <w:rFonts w:ascii="Times New Roman" w:hAnsi="Times New Roman" w:cs="Times New Roman"/>
          <w:sz w:val="28"/>
          <w:szCs w:val="28"/>
        </w:rPr>
        <w:t xml:space="preserve">проекте) </w:t>
      </w:r>
      <w:proofErr w:type="gramEnd"/>
      <w:r w:rsidRPr="005544FB">
        <w:rPr>
          <w:rFonts w:ascii="Times New Roman" w:hAnsi="Times New Roman" w:cs="Times New Roman"/>
          <w:sz w:val="28"/>
          <w:szCs w:val="28"/>
        </w:rPr>
        <w:t>коррупционные факторы не обнаружены.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3.8. Заключение Уполномоченного лица по результатам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считается отрицательным, если в заключени</w:t>
      </w:r>
      <w:proofErr w:type="gramStart"/>
      <w:r w:rsidRPr="005544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44FB">
        <w:rPr>
          <w:rFonts w:ascii="Times New Roman" w:hAnsi="Times New Roman" w:cs="Times New Roman"/>
          <w:sz w:val="28"/>
          <w:szCs w:val="28"/>
        </w:rPr>
        <w:t xml:space="preserve">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5544FB" w:rsidRPr="005544FB" w:rsidRDefault="005544FB" w:rsidP="005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3.9. Поступившие заключения по результатам независимой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экспертизы, экспертизы прокуратуры Староминского района и заключение Уполномоченного лица по результатам 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(проекта) размещаются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в сети "Интернет"(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>.</w:t>
      </w:r>
      <w:r w:rsidRPr="005544F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544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544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4FB">
        <w:rPr>
          <w:rFonts w:ascii="Times New Roman" w:hAnsi="Times New Roman" w:cs="Times New Roman"/>
          <w:sz w:val="28"/>
          <w:szCs w:val="28"/>
          <w:lang w:val="en-US"/>
        </w:rPr>
        <w:t>starominska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4F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544FB">
        <w:rPr>
          <w:rFonts w:ascii="Times New Roman" w:hAnsi="Times New Roman" w:cs="Times New Roman"/>
          <w:sz w:val="28"/>
          <w:szCs w:val="28"/>
        </w:rPr>
        <w:t>).</w:t>
      </w:r>
    </w:p>
    <w:p w:rsidR="005544FB" w:rsidRPr="005544FB" w:rsidRDefault="005544FB" w:rsidP="00554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FB">
        <w:rPr>
          <w:rFonts w:ascii="Times New Roman" w:hAnsi="Times New Roman" w:cs="Times New Roman"/>
          <w:sz w:val="28"/>
          <w:szCs w:val="28"/>
        </w:rPr>
        <w:t xml:space="preserve">3.10. Проект нормативного правового акта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 согласовывается Уполномоченным лицом в порядке, установленном Инструкцией по делопроизводству в </w:t>
      </w:r>
      <w:r w:rsidRPr="005544FB">
        <w:rPr>
          <w:rFonts w:ascii="Times New Roman" w:hAnsi="Times New Roman" w:cs="Times New Roman"/>
          <w:bCs/>
          <w:sz w:val="28"/>
          <w:szCs w:val="28"/>
        </w:rPr>
        <w:t xml:space="preserve"> исполнительно - распорядительном органе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bCs/>
          <w:sz w:val="28"/>
          <w:szCs w:val="28"/>
        </w:rPr>
        <w:t>,</w:t>
      </w:r>
      <w:r w:rsidRPr="005544F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. Уполномоченное лицо визирует проект нормативного правового акта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544FB">
        <w:rPr>
          <w:rFonts w:ascii="Times New Roman" w:hAnsi="Times New Roman" w:cs="Times New Roman"/>
          <w:sz w:val="28"/>
          <w:szCs w:val="28"/>
        </w:rPr>
        <w:t xml:space="preserve">  на листе согласования.</w:t>
      </w:r>
    </w:p>
    <w:p w:rsidR="005544FB" w:rsidRPr="005544FB" w:rsidRDefault="005544FB" w:rsidP="0052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CC" w:rsidRDefault="005208CC" w:rsidP="005208CC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CC" w:rsidRDefault="005208CC" w:rsidP="005208CC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5544FB" w:rsidRPr="005544FB" w:rsidRDefault="005208CC" w:rsidP="005208CC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Рассветовского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Н.В.Бронштейн</w:t>
      </w:r>
    </w:p>
    <w:sectPr w:rsidR="005544FB" w:rsidRPr="005544FB" w:rsidSect="004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4FB"/>
    <w:rsid w:val="000C15FC"/>
    <w:rsid w:val="004A18BA"/>
    <w:rsid w:val="005208CC"/>
    <w:rsid w:val="005544FB"/>
    <w:rsid w:val="00876D61"/>
    <w:rsid w:val="00923E66"/>
    <w:rsid w:val="00C96C71"/>
    <w:rsid w:val="00E052E9"/>
    <w:rsid w:val="00F4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A"/>
  </w:style>
  <w:style w:type="paragraph" w:styleId="1">
    <w:name w:val="heading 1"/>
    <w:basedOn w:val="a"/>
    <w:next w:val="a"/>
    <w:link w:val="10"/>
    <w:qFormat/>
    <w:rsid w:val="005544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4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5544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44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4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544FB"/>
    <w:rPr>
      <w:color w:val="0000FF"/>
      <w:u w:val="single"/>
    </w:rPr>
  </w:style>
  <w:style w:type="character" w:styleId="a6">
    <w:name w:val="Emphasis"/>
    <w:basedOn w:val="a0"/>
    <w:qFormat/>
    <w:rsid w:val="005544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13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12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11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5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4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9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Relationship Id="rId14" Type="http://schemas.openxmlformats.org/officeDocument/2006/relationships/hyperlink" Target="file:///C:\Documents%20and%20Settings\Haker\&#1056;&#1072;&#1073;&#1086;&#1095;&#1080;&#1081;%20&#1089;&#1090;&#1086;&#1083;\&#1055;&#1086;&#1089;&#1090;&#1072;&#1085;&#1086;&#1074;&#1083;&#1077;&#1085;&#1080;&#1103;\&#1072;&#1085;&#1090;&#1080;&#1082;&#1086;&#1088;&#1088;&#1091;&#1087;&#1094;&#1080;&#1086;&#1085;&#1085;&#1072;&#1103;%20&#1101;&#1082;&#1089;&#1087;&#1077;&#1088;&#1090;&#1080;&#1079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7</cp:revision>
  <cp:lastPrinted>2011-01-21T11:30:00Z</cp:lastPrinted>
  <dcterms:created xsi:type="dcterms:W3CDTF">2010-05-27T06:14:00Z</dcterms:created>
  <dcterms:modified xsi:type="dcterms:W3CDTF">2011-01-21T11:30:00Z</dcterms:modified>
</cp:coreProperties>
</file>