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9B" w:rsidRDefault="0026479B" w:rsidP="0026479B">
      <w:pPr>
        <w:pStyle w:val="a7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 wp14:anchorId="417857B9" wp14:editId="40CA1E63">
            <wp:extent cx="640080" cy="754380"/>
            <wp:effectExtent l="0" t="0" r="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9B" w:rsidRDefault="0026479B" w:rsidP="0026479B">
      <w:pPr>
        <w:pStyle w:val="a7"/>
        <w:spacing w:after="0" w:line="240" w:lineRule="auto"/>
        <w:rPr>
          <w:rFonts w:ascii="Times New Roman" w:hAnsi="Times New Roman"/>
          <w:bCs/>
          <w:caps/>
          <w:sz w:val="36"/>
          <w:szCs w:val="36"/>
        </w:rPr>
      </w:pPr>
      <w:r w:rsidRPr="00EE0808">
        <w:rPr>
          <w:rFonts w:ascii="Times New Roman" w:hAnsi="Times New Roman"/>
          <w:bCs/>
          <w:caps/>
          <w:sz w:val="36"/>
          <w:szCs w:val="36"/>
        </w:rPr>
        <w:t>РЕШЕНИЕ</w:t>
      </w:r>
      <w:r w:rsidR="00A36186">
        <w:rPr>
          <w:rFonts w:ascii="Times New Roman" w:hAnsi="Times New Roman"/>
          <w:bCs/>
          <w:caps/>
          <w:sz w:val="36"/>
          <w:szCs w:val="36"/>
        </w:rPr>
        <w:t xml:space="preserve"> </w:t>
      </w:r>
    </w:p>
    <w:p w:rsidR="00EE0808" w:rsidRPr="00EE0808" w:rsidRDefault="00EE0808" w:rsidP="00EE0808">
      <w:pPr>
        <w:pStyle w:val="a3"/>
      </w:pPr>
    </w:p>
    <w:p w:rsidR="0026479B" w:rsidRDefault="0026479B" w:rsidP="0026479B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>Совета РАССВЕТОВСКОГО сельского поселения</w:t>
      </w:r>
    </w:p>
    <w:p w:rsidR="0026479B" w:rsidRDefault="0026479B" w:rsidP="0026479B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 xml:space="preserve">Староминского района </w:t>
      </w:r>
    </w:p>
    <w:p w:rsidR="0026479B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26479B" w:rsidRPr="007D2019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E0808">
        <w:rPr>
          <w:rFonts w:ascii="Times New Roman" w:hAnsi="Times New Roman"/>
          <w:bCs/>
          <w:sz w:val="28"/>
          <w:szCs w:val="28"/>
        </w:rPr>
        <w:t xml:space="preserve">от </w:t>
      </w:r>
      <w:r w:rsidR="005A3726">
        <w:rPr>
          <w:rFonts w:ascii="Times New Roman" w:hAnsi="Times New Roman"/>
          <w:bCs/>
          <w:sz w:val="28"/>
          <w:szCs w:val="28"/>
        </w:rPr>
        <w:t xml:space="preserve">29.12.2021             </w:t>
      </w:r>
      <w:r w:rsidR="00277B15">
        <w:rPr>
          <w:rFonts w:ascii="Times New Roman" w:hAnsi="Times New Roman"/>
          <w:bCs/>
          <w:sz w:val="28"/>
          <w:szCs w:val="28"/>
        </w:rPr>
        <w:t xml:space="preserve">     </w:t>
      </w:r>
      <w:r w:rsidR="00B51634">
        <w:rPr>
          <w:rFonts w:ascii="Times New Roman" w:hAnsi="Times New Roman"/>
          <w:bCs/>
          <w:sz w:val="28"/>
          <w:szCs w:val="28"/>
        </w:rPr>
        <w:t xml:space="preserve">  </w:t>
      </w:r>
      <w:r w:rsidRPr="007D2019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EE0808">
        <w:rPr>
          <w:rFonts w:ascii="Times New Roman" w:hAnsi="Times New Roman"/>
          <w:bCs/>
          <w:sz w:val="28"/>
          <w:szCs w:val="28"/>
        </w:rPr>
        <w:t xml:space="preserve">           </w:t>
      </w:r>
      <w:r w:rsidR="00CE0D54">
        <w:rPr>
          <w:rFonts w:ascii="Times New Roman" w:hAnsi="Times New Roman"/>
          <w:bCs/>
          <w:sz w:val="28"/>
          <w:szCs w:val="28"/>
        </w:rPr>
        <w:t xml:space="preserve">   </w:t>
      </w:r>
      <w:r w:rsidR="00EE0808">
        <w:rPr>
          <w:rFonts w:ascii="Times New Roman" w:hAnsi="Times New Roman"/>
          <w:bCs/>
          <w:sz w:val="28"/>
          <w:szCs w:val="28"/>
        </w:rPr>
        <w:t xml:space="preserve">         </w:t>
      </w:r>
      <w:r w:rsidRPr="007D2019">
        <w:rPr>
          <w:rFonts w:ascii="Times New Roman" w:hAnsi="Times New Roman"/>
          <w:bCs/>
          <w:sz w:val="28"/>
          <w:szCs w:val="28"/>
        </w:rPr>
        <w:t xml:space="preserve">№ </w:t>
      </w:r>
      <w:r w:rsidR="005A3726">
        <w:rPr>
          <w:rFonts w:ascii="Times New Roman" w:hAnsi="Times New Roman"/>
          <w:bCs/>
          <w:sz w:val="28"/>
          <w:szCs w:val="28"/>
        </w:rPr>
        <w:t>26.9</w:t>
      </w:r>
    </w:p>
    <w:p w:rsidR="0026479B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ассвет</w:t>
      </w:r>
      <w:proofErr w:type="spellEnd"/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2818E5" w:rsidRPr="002818E5" w:rsidRDefault="002818E5" w:rsidP="002818E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8E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муниципальном контроле </w:t>
      </w:r>
    </w:p>
    <w:p w:rsidR="002818E5" w:rsidRPr="002818E5" w:rsidRDefault="002818E5" w:rsidP="002818E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8E5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</w:t>
      </w:r>
    </w:p>
    <w:p w:rsidR="002818E5" w:rsidRPr="002818E5" w:rsidRDefault="002818E5" w:rsidP="002818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18E5" w:rsidRPr="002818E5" w:rsidRDefault="002818E5" w:rsidP="0028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8E5" w:rsidRPr="002818E5" w:rsidRDefault="002818E5" w:rsidP="0028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</w:t>
      </w:r>
      <w:proofErr w:type="gramStart"/>
      <w:r w:rsidRPr="002818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18E5">
        <w:rPr>
          <w:rFonts w:ascii="Times New Roman" w:hAnsi="Times New Roman" w:cs="Times New Roman"/>
          <w:sz w:val="28"/>
          <w:szCs w:val="28"/>
        </w:rPr>
        <w:t xml:space="preserve"> Российской Федерации», руководствуясь статьей 26 Устава Рассветовского сельского поселения Староминского района, Совет Рассветовского сельского поселения Староминского района </w:t>
      </w:r>
      <w:proofErr w:type="gramStart"/>
      <w:r w:rsidRPr="002818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18E5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2818E5" w:rsidRPr="002818E5" w:rsidRDefault="002818E5" w:rsidP="0028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818E5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муниципальном контроле в сфере благоустройства,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818E5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818E5">
        <w:rPr>
          <w:rFonts w:ascii="Times New Roman" w:hAnsi="Times New Roman" w:cs="Times New Roman"/>
          <w:sz w:val="28"/>
          <w:szCs w:val="28"/>
        </w:rPr>
        <w:t>.</w:t>
      </w:r>
    </w:p>
    <w:p w:rsidR="002818E5" w:rsidRPr="002818E5" w:rsidRDefault="002818E5" w:rsidP="0028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818E5">
        <w:rPr>
          <w:rFonts w:ascii="Times New Roman" w:hAnsi="Times New Roman" w:cs="Times New Roman"/>
          <w:sz w:val="28"/>
          <w:szCs w:val="28"/>
        </w:rPr>
        <w:t>Специалисту 1 категории администрации Рассветовского сельского поселения Староминского района (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Бреевой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Л.В.) обеспечить его размещение (опубликование) на официальном сайте Рассветовского сельского поселения Староминского района в информационно-телекоммуникационной сети «Интернет».  </w:t>
      </w:r>
    </w:p>
    <w:p w:rsidR="002818E5" w:rsidRPr="008A1694" w:rsidRDefault="002818E5" w:rsidP="0028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18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18E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агропромышленного комплекса,</w:t>
      </w:r>
      <w:r w:rsidRPr="008A1694">
        <w:rPr>
          <w:rFonts w:ascii="Times New Roman" w:hAnsi="Times New Roman" w:cs="Times New Roman"/>
          <w:sz w:val="28"/>
          <w:szCs w:val="28"/>
        </w:rPr>
        <w:t xml:space="preserve"> экологии, имущественных и земельных отношений, транспорта, связи, строительству и жилищно-коммунальн</w:t>
      </w:r>
      <w:r>
        <w:rPr>
          <w:rFonts w:ascii="Times New Roman" w:hAnsi="Times New Roman" w:cs="Times New Roman"/>
          <w:sz w:val="28"/>
          <w:szCs w:val="28"/>
        </w:rPr>
        <w:t>ому хозяйству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</w:t>
      </w:r>
      <w:r w:rsidRPr="008A1694">
        <w:rPr>
          <w:rFonts w:ascii="Times New Roman" w:hAnsi="Times New Roman" w:cs="Times New Roman"/>
          <w:sz w:val="28"/>
          <w:szCs w:val="28"/>
        </w:rPr>
        <w:t>)</w:t>
      </w:r>
    </w:p>
    <w:p w:rsidR="002818E5" w:rsidRPr="002818E5" w:rsidRDefault="002818E5" w:rsidP="0028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8E5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обнародования и распространяется на правоотношения, возникшие с 01 января 2022 года.</w:t>
      </w:r>
    </w:p>
    <w:p w:rsidR="002818E5" w:rsidRPr="002818E5" w:rsidRDefault="002818E5" w:rsidP="002818E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818E5" w:rsidRPr="002818E5" w:rsidRDefault="002818E5" w:rsidP="002818E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818E5" w:rsidRPr="002818E5" w:rsidRDefault="002818E5" w:rsidP="002818E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818E5" w:rsidRPr="002818E5" w:rsidRDefault="002818E5" w:rsidP="002818E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 Рассветовского</w:t>
      </w:r>
      <w:r w:rsidRPr="002818E5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</w:t>
      </w:r>
    </w:p>
    <w:p w:rsidR="002818E5" w:rsidRPr="002818E5" w:rsidRDefault="002818E5" w:rsidP="0028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pacing w:val="-3"/>
          <w:sz w:val="28"/>
          <w:szCs w:val="28"/>
        </w:rPr>
        <w:t xml:space="preserve">Староминского района            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А.В. Демченко</w:t>
      </w:r>
    </w:p>
    <w:p w:rsidR="002818E5" w:rsidRPr="002818E5" w:rsidRDefault="002818E5" w:rsidP="002818E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818E5" w:rsidRPr="002818E5" w:rsidRDefault="002818E5" w:rsidP="002818E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818E5" w:rsidRPr="002818E5" w:rsidRDefault="002818E5" w:rsidP="002818E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818E5" w:rsidRPr="002818E5" w:rsidRDefault="002818E5" w:rsidP="002818E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8"/>
      </w:tblGrid>
      <w:tr w:rsidR="002818E5" w:rsidRPr="002818E5" w:rsidTr="00437076">
        <w:tc>
          <w:tcPr>
            <w:tcW w:w="4643" w:type="dxa"/>
            <w:shd w:val="clear" w:color="auto" w:fill="auto"/>
          </w:tcPr>
          <w:p w:rsidR="002818E5" w:rsidRDefault="002818E5" w:rsidP="00281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2818E5" w:rsidRPr="008A1694" w:rsidRDefault="002818E5" w:rsidP="00281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E5" w:rsidRPr="008A1694" w:rsidRDefault="002818E5" w:rsidP="00281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2818E5" w:rsidRPr="008A1694" w:rsidRDefault="002818E5" w:rsidP="00281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2818E5" w:rsidRPr="008A1694" w:rsidRDefault="002818E5" w:rsidP="00281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694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2818E5" w:rsidRPr="002818E5" w:rsidRDefault="005A3726" w:rsidP="00281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 29.12.2021 №26.9</w:t>
            </w:r>
            <w:r w:rsidR="002818E5" w:rsidRPr="00CD75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2818E5" w:rsidRPr="002818E5" w:rsidRDefault="002818E5" w:rsidP="00281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8E5" w:rsidRPr="002818E5" w:rsidRDefault="002818E5" w:rsidP="00281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8E5" w:rsidRPr="002818E5" w:rsidRDefault="002818E5" w:rsidP="0028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b/>
          <w:sz w:val="28"/>
          <w:szCs w:val="28"/>
        </w:rPr>
        <w:t>Положение о муниципальном контроле в сфере благоустройства</w:t>
      </w:r>
    </w:p>
    <w:p w:rsidR="002818E5" w:rsidRPr="002818E5" w:rsidRDefault="002818E5" w:rsidP="00281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8E5" w:rsidRPr="002818E5" w:rsidRDefault="002818E5" w:rsidP="00281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E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818E5" w:rsidRPr="002818E5" w:rsidRDefault="002818E5" w:rsidP="0028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осуществления муниципального контроля в сфере благоустройства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2818E5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 района.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 xml:space="preserve">2. Органом, уполномоченным на осуществление муниципального контроля в сфере благоустройства,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2818E5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(далее – Администрация).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3. Система оценки и управления рисками при осуществлении муниципального контроля в сфере благоустройства не применяется.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при осуществлении муниципального контроля в сфере благоустройства плановые контрольные (надзорные) мероприятия не проводятся.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В соответствии с частью 3 статьи 66 Федерального закона от 31 июля 2020 года № 248-ФЗ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 xml:space="preserve">4. Доклад о правоприменительной практике по муниципальному контролю в сфере благоустройства готовится один раз в год, утверждается распоряжением главы </w:t>
      </w: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2818E5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2818E5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в сети «Интернет», в срок не позднее 1 июня года, следующего </w:t>
      </w:r>
      <w:proofErr w:type="gramStart"/>
      <w:r w:rsidRPr="002818E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818E5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818E5">
        <w:rPr>
          <w:rFonts w:ascii="Times New Roman" w:hAnsi="Times New Roman" w:cs="Times New Roman"/>
          <w:sz w:val="28"/>
          <w:szCs w:val="28"/>
        </w:rPr>
        <w:t>До 31 декабря 2023 года Администрация готовит в ходе осуществления муниципального контроля в сфере благоустройства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  <w:proofErr w:type="gramEnd"/>
    </w:p>
    <w:p w:rsidR="002818E5" w:rsidRPr="002818E5" w:rsidRDefault="002818E5" w:rsidP="0028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8E5" w:rsidRPr="002818E5" w:rsidRDefault="002818E5" w:rsidP="00281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E5">
        <w:rPr>
          <w:rFonts w:ascii="Times New Roman" w:hAnsi="Times New Roman" w:cs="Times New Roman"/>
          <w:b/>
          <w:sz w:val="28"/>
          <w:szCs w:val="28"/>
        </w:rPr>
        <w:lastRenderedPageBreak/>
        <w:t>II. Профилактические мероприятия</w:t>
      </w:r>
    </w:p>
    <w:p w:rsidR="002818E5" w:rsidRPr="002818E5" w:rsidRDefault="002818E5" w:rsidP="0028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6. В рамках осуществления муниципального контроля в сфере благоустройства Администрация вправе проводить следующие профилактические мероприятия: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7. Консультирование осуществляется по обращениям контролируемых лиц и их представителей.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8.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10.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контрольного (надзорного) органа.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 xml:space="preserve">11.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Федерации. 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Срок осуществления обязательного профилактического визита составляет один рабочий день.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12.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13. Возражение подается в срок не позднее 10 дней со дня получения предостережения.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14. В возражении указываются: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1) наименование юридического лица, фамилия, имя, отчество (при наличии) индивидуального предпринимателя;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- юридического лица, индивидуального предпринимателя;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 xml:space="preserve">4) обоснование позиции в отношении указанных в предостережении действий (бездействия) юридического лица, индивидуального </w:t>
      </w:r>
      <w:r w:rsidRPr="002818E5">
        <w:rPr>
          <w:rFonts w:ascii="Times New Roman" w:hAnsi="Times New Roman" w:cs="Times New Roman"/>
          <w:sz w:val="28"/>
          <w:szCs w:val="28"/>
        </w:rPr>
        <w:lastRenderedPageBreak/>
        <w:t>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15.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16.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2818E5" w:rsidRPr="002818E5" w:rsidRDefault="002818E5" w:rsidP="0028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8E5" w:rsidRPr="002818E5" w:rsidRDefault="002818E5" w:rsidP="00281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E5">
        <w:rPr>
          <w:rFonts w:ascii="Times New Roman" w:hAnsi="Times New Roman" w:cs="Times New Roman"/>
          <w:b/>
          <w:sz w:val="28"/>
          <w:szCs w:val="28"/>
        </w:rPr>
        <w:t>III. Контрольные (надзорные) мероприятия</w:t>
      </w:r>
    </w:p>
    <w:p w:rsidR="002818E5" w:rsidRPr="002818E5" w:rsidRDefault="002818E5" w:rsidP="0028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17. В рамках осуществления муниципального контроля в сфере благоустройства проводятся следующие контрольные (надзорные) мероприятия и соответствующие им контрольные (надзорные) действия: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1) инспекционный визит: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- осмотр;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- опрос;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- инструментальное обследование;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2) рейдовый осмотр: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- осмотр;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- опрос;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- инструментальное обследование;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3) документарная проверка: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4) выездная проверка: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- осмотр;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- опрос;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- инструментальное обследование;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5) выездное обследование.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lastRenderedPageBreak/>
        <w:t>18.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2818E5">
        <w:rPr>
          <w:rFonts w:ascii="Times New Roman" w:hAnsi="Times New Roman" w:cs="Times New Roman"/>
          <w:sz w:val="28"/>
          <w:szCs w:val="28"/>
        </w:rPr>
        <w:t>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  <w:proofErr w:type="gramEnd"/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20.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</w:t>
      </w:r>
      <w:proofErr w:type="gramStart"/>
      <w:r w:rsidRPr="002818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18E5">
        <w:rPr>
          <w:rFonts w:ascii="Times New Roman" w:hAnsi="Times New Roman" w:cs="Times New Roman"/>
          <w:sz w:val="28"/>
          <w:szCs w:val="28"/>
        </w:rPr>
        <w:t xml:space="preserve">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21. Срок проведения выездной проверки не может превышать 10 рабочих дней.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8E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>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</w:t>
      </w:r>
      <w:proofErr w:type="gramEnd"/>
      <w:r w:rsidRPr="002818E5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Pr="002818E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818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818E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818E5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50 часов.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2818E5">
        <w:rPr>
          <w:rFonts w:ascii="Times New Roman" w:hAnsi="Times New Roman" w:cs="Times New Roman"/>
          <w:sz w:val="28"/>
          <w:szCs w:val="28"/>
        </w:rPr>
        <w:t xml:space="preserve">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2818E5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</w:t>
      </w:r>
      <w:proofErr w:type="gramEnd"/>
      <w:r w:rsidRPr="002818E5">
        <w:rPr>
          <w:rFonts w:ascii="Times New Roman" w:hAnsi="Times New Roman" w:cs="Times New Roman"/>
          <w:sz w:val="28"/>
          <w:szCs w:val="28"/>
        </w:rPr>
        <w:t xml:space="preserve">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 xml:space="preserve">23.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</w:t>
      </w:r>
      <w:r w:rsidRPr="002818E5">
        <w:rPr>
          <w:rFonts w:ascii="Times New Roman" w:hAnsi="Times New Roman" w:cs="Times New Roman"/>
          <w:sz w:val="28"/>
          <w:szCs w:val="28"/>
        </w:rPr>
        <w:lastRenderedPageBreak/>
        <w:t>рабочих дней со дня поступления возражений. Консультации проводятся в устной форме в помещении Администрации.</w:t>
      </w:r>
    </w:p>
    <w:p w:rsidR="002818E5" w:rsidRPr="002818E5" w:rsidRDefault="002818E5" w:rsidP="0028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8E5" w:rsidRPr="002818E5" w:rsidRDefault="002818E5" w:rsidP="00281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E5">
        <w:rPr>
          <w:rFonts w:ascii="Times New Roman" w:hAnsi="Times New Roman" w:cs="Times New Roman"/>
          <w:b/>
          <w:sz w:val="28"/>
          <w:szCs w:val="28"/>
        </w:rPr>
        <w:t>IV. Обжалование решений Администрации, действий (бездействия) ее должностных лиц</w:t>
      </w:r>
    </w:p>
    <w:p w:rsidR="002818E5" w:rsidRPr="002818E5" w:rsidRDefault="002818E5" w:rsidP="0028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24.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25. Жалоба регистрируется уполномоченным работником Администрации в течение 3 дней со дня ее поступления.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 xml:space="preserve">26. Жалоба рассматривается Главой </w:t>
      </w: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2818E5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 xml:space="preserve">27.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</w:t>
      </w: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2818E5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не более чем на 20 рабочих дней.</w:t>
      </w:r>
    </w:p>
    <w:p w:rsidR="002818E5" w:rsidRPr="002818E5" w:rsidRDefault="002818E5" w:rsidP="0028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8E5" w:rsidRPr="002818E5" w:rsidRDefault="002818E5" w:rsidP="00281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E5">
        <w:rPr>
          <w:rFonts w:ascii="Times New Roman" w:hAnsi="Times New Roman" w:cs="Times New Roman"/>
          <w:b/>
          <w:sz w:val="28"/>
          <w:szCs w:val="28"/>
        </w:rPr>
        <w:t>V. Оценка результативности и эффективности деятельности Администрации</w:t>
      </w:r>
    </w:p>
    <w:p w:rsidR="002818E5" w:rsidRPr="002818E5" w:rsidRDefault="002818E5" w:rsidP="00281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E5">
        <w:rPr>
          <w:rFonts w:ascii="Times New Roman" w:hAnsi="Times New Roman" w:cs="Times New Roman"/>
          <w:sz w:val="28"/>
          <w:szCs w:val="28"/>
        </w:rPr>
        <w:t>28. Устанавливаются следующие показатели результативности и эффективности деятельности Администрации:</w:t>
      </w:r>
    </w:p>
    <w:p w:rsidR="002818E5" w:rsidRPr="002818E5" w:rsidRDefault="002818E5" w:rsidP="0028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37" w:type="dxa"/>
        <w:tblInd w:w="2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28"/>
        <w:gridCol w:w="3646"/>
        <w:gridCol w:w="2354"/>
        <w:gridCol w:w="2709"/>
      </w:tblGrid>
      <w:tr w:rsidR="002818E5" w:rsidRPr="002818E5" w:rsidTr="00437076"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18E5" w:rsidRPr="002818E5" w:rsidRDefault="002818E5" w:rsidP="002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18E5" w:rsidRPr="002818E5" w:rsidRDefault="002818E5" w:rsidP="002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E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18E5" w:rsidRPr="002818E5" w:rsidRDefault="002818E5" w:rsidP="002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E5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18E5" w:rsidRPr="002818E5" w:rsidRDefault="002818E5" w:rsidP="002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E5">
              <w:rPr>
                <w:rFonts w:ascii="Times New Roman" w:hAnsi="Times New Roman" w:cs="Times New Roman"/>
                <w:sz w:val="28"/>
                <w:szCs w:val="28"/>
              </w:rPr>
              <w:t>Формула для расчета</w:t>
            </w:r>
          </w:p>
        </w:tc>
      </w:tr>
      <w:tr w:rsidR="002818E5" w:rsidRPr="002818E5" w:rsidTr="00437076">
        <w:tc>
          <w:tcPr>
            <w:tcW w:w="92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18E5" w:rsidRPr="002818E5" w:rsidRDefault="002818E5" w:rsidP="002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E5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</w:tr>
      <w:tr w:rsidR="002818E5" w:rsidRPr="002818E5" w:rsidTr="00437076"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18E5" w:rsidRPr="002818E5" w:rsidRDefault="002818E5" w:rsidP="002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18E5" w:rsidRPr="002818E5" w:rsidRDefault="002818E5" w:rsidP="002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E5">
              <w:rPr>
                <w:rFonts w:ascii="Times New Roman" w:hAnsi="Times New Roman" w:cs="Times New Roman"/>
                <w:sz w:val="28"/>
                <w:szCs w:val="28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18E5" w:rsidRPr="002818E5" w:rsidRDefault="002818E5" w:rsidP="002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E5">
              <w:rPr>
                <w:rFonts w:ascii="Times New Roman" w:hAnsi="Times New Roman" w:cs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18E5" w:rsidRPr="002818E5" w:rsidRDefault="002818E5" w:rsidP="002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818E5" w:rsidRPr="002818E5" w:rsidTr="00437076">
        <w:tc>
          <w:tcPr>
            <w:tcW w:w="92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18E5" w:rsidRPr="002818E5" w:rsidRDefault="002818E5" w:rsidP="002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E5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</w:tr>
      <w:tr w:rsidR="002818E5" w:rsidRPr="002818E5" w:rsidTr="00437076"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18E5" w:rsidRPr="002818E5" w:rsidRDefault="002818E5" w:rsidP="002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E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18E5" w:rsidRPr="002818E5" w:rsidRDefault="002818E5" w:rsidP="002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E5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Администрации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18E5" w:rsidRPr="002818E5" w:rsidRDefault="002818E5" w:rsidP="002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E5">
              <w:rPr>
                <w:rFonts w:ascii="Times New Roman" w:hAnsi="Times New Roman" w:cs="Times New Roman"/>
                <w:sz w:val="28"/>
                <w:szCs w:val="28"/>
              </w:rPr>
              <w:t>Менее 0,05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18E5" w:rsidRPr="002818E5" w:rsidRDefault="002818E5" w:rsidP="002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E5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разности между причиненным ущербом в предшествующем периоде и причиненным ущербом в текущем периоде (тыс. руб.) к </w:t>
            </w:r>
            <w:r w:rsidRPr="00281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2818E5" w:rsidRPr="002818E5" w:rsidTr="00437076"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18E5" w:rsidRPr="002818E5" w:rsidRDefault="002818E5" w:rsidP="002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Start"/>
            <w:r w:rsidRPr="00281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18E5" w:rsidRPr="002818E5" w:rsidRDefault="002818E5" w:rsidP="002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E5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18E5" w:rsidRPr="002818E5" w:rsidRDefault="002818E5" w:rsidP="002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E5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18E5" w:rsidRPr="002818E5" w:rsidRDefault="002818E5" w:rsidP="002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818E5" w:rsidRPr="002818E5" w:rsidTr="00437076"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18E5" w:rsidRPr="002818E5" w:rsidRDefault="002818E5" w:rsidP="002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281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18E5" w:rsidRPr="002818E5" w:rsidRDefault="002818E5" w:rsidP="002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E5">
              <w:rPr>
                <w:rFonts w:ascii="Times New Roman" w:hAnsi="Times New Roman" w:cs="Times New Roman"/>
                <w:sz w:val="28"/>
                <w:szCs w:val="28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18E5" w:rsidRPr="002818E5" w:rsidRDefault="002818E5" w:rsidP="002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E5">
              <w:rPr>
                <w:rFonts w:ascii="Times New Roman" w:hAnsi="Times New Roman" w:cs="Times New Roman"/>
                <w:sz w:val="28"/>
                <w:szCs w:val="28"/>
              </w:rPr>
              <w:t>Не менее 1000 руб.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818E5" w:rsidRPr="002818E5" w:rsidRDefault="002818E5" w:rsidP="0028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2818E5" w:rsidRPr="002818E5" w:rsidRDefault="002818E5" w:rsidP="0028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8E5" w:rsidRPr="002818E5" w:rsidRDefault="002818E5" w:rsidP="0028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8E5" w:rsidRPr="002818E5" w:rsidRDefault="002818E5" w:rsidP="002818E5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>Глава Рас</w:t>
      </w:r>
      <w:r w:rsidR="00277B15">
        <w:rPr>
          <w:rFonts w:ascii="Times New Roman" w:hAnsi="Times New Roman" w:cs="Times New Roman"/>
          <w:sz w:val="28"/>
          <w:szCs w:val="28"/>
        </w:rPr>
        <w:t>световского сельского поселения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</w:t>
      </w:r>
      <w:r w:rsidR="0026479B">
        <w:rPr>
          <w:rFonts w:ascii="Times New Roman" w:hAnsi="Times New Roman" w:cs="Times New Roman"/>
          <w:sz w:val="28"/>
          <w:szCs w:val="28"/>
        </w:rPr>
        <w:t>А.В.</w:t>
      </w:r>
      <w:r w:rsidR="003F5435">
        <w:rPr>
          <w:rFonts w:ascii="Times New Roman" w:hAnsi="Times New Roman" w:cs="Times New Roman"/>
          <w:sz w:val="28"/>
          <w:szCs w:val="28"/>
        </w:rPr>
        <w:t xml:space="preserve"> </w:t>
      </w:r>
      <w:r w:rsidR="0026479B">
        <w:rPr>
          <w:rFonts w:ascii="Times New Roman" w:hAnsi="Times New Roman" w:cs="Times New Roman"/>
          <w:sz w:val="28"/>
          <w:szCs w:val="28"/>
        </w:rPr>
        <w:t>Демченко</w:t>
      </w:r>
    </w:p>
    <w:p w:rsidR="004001D9" w:rsidRPr="00B12344" w:rsidRDefault="004001D9" w:rsidP="00B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01D9" w:rsidRPr="00B12344" w:rsidSect="007C1AC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52C4"/>
    <w:multiLevelType w:val="hybridMultilevel"/>
    <w:tmpl w:val="02C81176"/>
    <w:lvl w:ilvl="0" w:tplc="E356049A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B12344"/>
    <w:rsid w:val="000B34AF"/>
    <w:rsid w:val="001A0DAE"/>
    <w:rsid w:val="0026479B"/>
    <w:rsid w:val="00277B15"/>
    <w:rsid w:val="002818E5"/>
    <w:rsid w:val="00307E3B"/>
    <w:rsid w:val="0032347E"/>
    <w:rsid w:val="003F5435"/>
    <w:rsid w:val="004001D9"/>
    <w:rsid w:val="004827CF"/>
    <w:rsid w:val="00487B34"/>
    <w:rsid w:val="004C3DDF"/>
    <w:rsid w:val="004E3F23"/>
    <w:rsid w:val="00532CE6"/>
    <w:rsid w:val="00560B9F"/>
    <w:rsid w:val="005A3726"/>
    <w:rsid w:val="007C2BA8"/>
    <w:rsid w:val="008A1694"/>
    <w:rsid w:val="009A578A"/>
    <w:rsid w:val="00A36186"/>
    <w:rsid w:val="00B12344"/>
    <w:rsid w:val="00B42A9E"/>
    <w:rsid w:val="00B51634"/>
    <w:rsid w:val="00BC6559"/>
    <w:rsid w:val="00CD75F0"/>
    <w:rsid w:val="00CE0D54"/>
    <w:rsid w:val="00D652D1"/>
    <w:rsid w:val="00DB177C"/>
    <w:rsid w:val="00DB6A27"/>
    <w:rsid w:val="00E85734"/>
    <w:rsid w:val="00E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6479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Calibri" w:eastAsia="Arial Unicode MS" w:hAnsi="Calibri"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2344"/>
    <w:pPr>
      <w:shd w:val="clear" w:color="auto" w:fill="FFFFFF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  <w:lang w:eastAsia="ar-SA"/>
    </w:rPr>
  </w:style>
  <w:style w:type="character" w:customStyle="1" w:styleId="a4">
    <w:name w:val="Основной текст Знак"/>
    <w:basedOn w:val="a0"/>
    <w:link w:val="a3"/>
    <w:rsid w:val="00B1234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ar-SA"/>
    </w:rPr>
  </w:style>
  <w:style w:type="paragraph" w:customStyle="1" w:styleId="31">
    <w:name w:val="Основной текст 31"/>
    <w:basedOn w:val="a"/>
    <w:rsid w:val="00B12344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6479B"/>
    <w:rPr>
      <w:rFonts w:ascii="Calibri" w:eastAsia="Arial Unicode MS" w:hAnsi="Calibri" w:cs="Calibri"/>
      <w:b/>
      <w:sz w:val="28"/>
      <w:lang w:eastAsia="ar-SA"/>
    </w:rPr>
  </w:style>
  <w:style w:type="paragraph" w:styleId="a5">
    <w:name w:val="header"/>
    <w:basedOn w:val="a"/>
    <w:link w:val="a6"/>
    <w:semiHidden/>
    <w:rsid w:val="002647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26479B"/>
    <w:rPr>
      <w:rFonts w:ascii="Calibri" w:eastAsia="Times New Roman" w:hAnsi="Calibri" w:cs="Calibri"/>
      <w:lang w:eastAsia="ar-SA"/>
    </w:rPr>
  </w:style>
  <w:style w:type="paragraph" w:styleId="a7">
    <w:name w:val="Subtitle"/>
    <w:basedOn w:val="a"/>
    <w:next w:val="a3"/>
    <w:link w:val="a8"/>
    <w:qFormat/>
    <w:rsid w:val="0026479B"/>
    <w:pPr>
      <w:suppressAutoHyphens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26479B"/>
    <w:rPr>
      <w:rFonts w:ascii="Calibri" w:eastAsia="Times New Roman" w:hAnsi="Calibri" w:cs="Calibri"/>
      <w:b/>
      <w:sz w:val="32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6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7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rsid w:val="008A1694"/>
    <w:rPr>
      <w:color w:val="0000FF"/>
      <w:u w:val="single"/>
    </w:rPr>
  </w:style>
  <w:style w:type="paragraph" w:styleId="ac">
    <w:name w:val="List Paragraph"/>
    <w:basedOn w:val="a"/>
    <w:qFormat/>
    <w:rsid w:val="002818E5"/>
    <w:pPr>
      <w:spacing w:after="0" w:line="240" w:lineRule="auto"/>
      <w:ind w:left="720"/>
      <w:contextualSpacing/>
    </w:pPr>
    <w:rPr>
      <w:rFonts w:ascii="Times New Roman" w:eastAsia="Arial Unicode MS" w:hAnsi="Times New Roman" w:cs="Mangal"/>
      <w:color w:val="000000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34</cp:revision>
  <cp:lastPrinted>2021-12-27T07:29:00Z</cp:lastPrinted>
  <dcterms:created xsi:type="dcterms:W3CDTF">2013-02-18T05:37:00Z</dcterms:created>
  <dcterms:modified xsi:type="dcterms:W3CDTF">2021-12-27T07:32:00Z</dcterms:modified>
</cp:coreProperties>
</file>