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57" w:rsidRDefault="002B4857" w:rsidP="002B4857">
      <w:pPr>
        <w:pStyle w:val="a7"/>
        <w:ind w:firstLine="70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2B4857" w:rsidRDefault="002B4857" w:rsidP="002B4857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B4857" w:rsidRDefault="002B4857" w:rsidP="002B4857">
      <w:pPr>
        <w:pStyle w:val="a7"/>
        <w:rPr>
          <w:sz w:val="28"/>
          <w:szCs w:val="28"/>
        </w:rPr>
      </w:pPr>
    </w:p>
    <w:p w:rsidR="002B4857" w:rsidRDefault="002B4857" w:rsidP="002B4857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2B4857" w:rsidRDefault="002B4857" w:rsidP="002B48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B4857" w:rsidRDefault="002B4857" w:rsidP="002B4857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2B4857" w:rsidRDefault="00BC4D5E" w:rsidP="002B48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25.05.2021 </w:t>
      </w:r>
      <w:r w:rsidR="002B4857">
        <w:rPr>
          <w:rFonts w:ascii="Times New Roman" w:hAnsi="Times New Roman" w:cs="Times New Roman"/>
          <w:bCs/>
          <w:sz w:val="28"/>
        </w:rPr>
        <w:t xml:space="preserve">                </w:t>
      </w:r>
      <w:r w:rsidR="002B48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D176B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22.5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B4857" w:rsidRDefault="002B4857" w:rsidP="002B485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857" w:rsidRDefault="002B4857" w:rsidP="002B4857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2B4857" w:rsidRDefault="002B4857" w:rsidP="002B4857">
      <w:pPr>
        <w:spacing w:after="0" w:line="240" w:lineRule="auto"/>
        <w:jc w:val="both"/>
      </w:pPr>
      <w:r>
        <w:t xml:space="preserve"> </w:t>
      </w:r>
    </w:p>
    <w:p w:rsidR="009D176B" w:rsidRPr="00AB6689" w:rsidRDefault="009D176B" w:rsidP="00AB668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76B" w:rsidRPr="00AB6689" w:rsidRDefault="009D176B" w:rsidP="00AB66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84CB5"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Совет Рассветовского сельского поселения Староминского района </w:t>
      </w:r>
      <w:proofErr w:type="gramStart"/>
      <w:r w:rsidRPr="00AB66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68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4029E" w:rsidRPr="00BE098B" w:rsidRDefault="009D176B" w:rsidP="00F4029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</w:t>
      </w:r>
      <w:r w:rsidR="00313A5B" w:rsidRPr="00BE098B">
        <w:rPr>
          <w:rFonts w:ascii="Times New Roman" w:hAnsi="Times New Roman" w:cs="Times New Roman"/>
          <w:sz w:val="28"/>
          <w:szCs w:val="28"/>
        </w:rPr>
        <w:t>09</w:t>
      </w:r>
      <w:r w:rsidR="0074725C" w:rsidRPr="00BE098B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3A5B" w:rsidRPr="00BE098B">
        <w:rPr>
          <w:rFonts w:ascii="Times New Roman" w:hAnsi="Times New Roman" w:cs="Times New Roman"/>
          <w:sz w:val="28"/>
          <w:szCs w:val="28"/>
        </w:rPr>
        <w:t xml:space="preserve"> 2020</w:t>
      </w:r>
      <w:r w:rsidRPr="00BE09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3A5B" w:rsidRPr="00BE098B">
        <w:rPr>
          <w:rFonts w:ascii="Times New Roman" w:hAnsi="Times New Roman" w:cs="Times New Roman"/>
          <w:sz w:val="28"/>
          <w:szCs w:val="28"/>
        </w:rPr>
        <w:t>10.2</w:t>
      </w:r>
      <w:r w:rsidR="00F4029E">
        <w:rPr>
          <w:rFonts w:ascii="Times New Roman" w:hAnsi="Times New Roman" w:cs="Times New Roman"/>
          <w:sz w:val="28"/>
          <w:szCs w:val="28"/>
        </w:rPr>
        <w:t xml:space="preserve"> </w:t>
      </w:r>
      <w:r w:rsidR="00F4029E" w:rsidRPr="005622D2">
        <w:rPr>
          <w:rFonts w:ascii="Times New Roman" w:hAnsi="Times New Roman" w:cs="Times New Roman"/>
          <w:sz w:val="28"/>
          <w:szCs w:val="28"/>
        </w:rPr>
        <w:t>(в редакции решения Совета Рассветовского сельского посе</w:t>
      </w:r>
      <w:r w:rsidR="00F4029E">
        <w:rPr>
          <w:rFonts w:ascii="Times New Roman" w:hAnsi="Times New Roman" w:cs="Times New Roman"/>
          <w:sz w:val="28"/>
          <w:szCs w:val="28"/>
        </w:rPr>
        <w:t>ления Староминского района от 19.02.2021 № 19.4</w:t>
      </w:r>
      <w:r w:rsidR="00F4029E" w:rsidRPr="005622D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E098B">
        <w:rPr>
          <w:rFonts w:ascii="Times New Roman" w:hAnsi="Times New Roman"/>
          <w:sz w:val="28"/>
          <w:szCs w:val="28"/>
        </w:rPr>
        <w:t>1. Часть 1 статьи 9 «Права органов местного самоуправления поселения на решение вопросов, не отнесенных к вопросам местного значения поселений» дополнить пунктами 16 и 17 следующего содержания: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E098B">
        <w:rPr>
          <w:rFonts w:ascii="Times New Roman" w:eastAsia="Calibri" w:hAnsi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E098B">
        <w:rPr>
          <w:rFonts w:ascii="Times New Roman" w:eastAsia="Calibri" w:hAnsi="Times New Roman"/>
          <w:sz w:val="28"/>
          <w:szCs w:val="28"/>
        </w:rPr>
        <w:t xml:space="preserve">17) </w:t>
      </w:r>
      <w:r w:rsidRPr="00BE098B">
        <w:rPr>
          <w:rFonts w:ascii="Times New Roman" w:hAnsi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BE098B">
        <w:rPr>
          <w:rFonts w:ascii="Times New Roman" w:hAnsi="Times New Roman"/>
          <w:sz w:val="28"/>
          <w:szCs w:val="28"/>
        </w:rPr>
        <w:t>.</w:t>
      </w:r>
      <w:r w:rsidRPr="00BE098B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E098B">
        <w:rPr>
          <w:rFonts w:ascii="Times New Roman" w:eastAsia="Calibri" w:hAnsi="Times New Roman"/>
          <w:bCs/>
          <w:iCs/>
          <w:sz w:val="28"/>
          <w:szCs w:val="28"/>
        </w:rPr>
        <w:t>2. Часть 9 статьи 16 «</w:t>
      </w:r>
      <w:r w:rsidRPr="00BE098B">
        <w:rPr>
          <w:rFonts w:ascii="Times New Roman" w:hAnsi="Times New Roman"/>
          <w:sz w:val="28"/>
          <w:szCs w:val="28"/>
        </w:rPr>
        <w:t>Территориальное общественное самоуправление»</w:t>
      </w:r>
      <w:r w:rsidRPr="00BE098B">
        <w:rPr>
          <w:rFonts w:ascii="Times New Roman" w:eastAsia="Calibri" w:hAnsi="Times New Roman"/>
          <w:bCs/>
          <w:sz w:val="28"/>
          <w:szCs w:val="28"/>
        </w:rPr>
        <w:t xml:space="preserve"> дополнить пунктом 7 следующего содержания: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098B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7) обсуждение инициативного проекта и принятие решения по вопросу о его одобрении</w:t>
      </w:r>
      <w:proofErr w:type="gramStart"/>
      <w:r w:rsidRPr="00BE098B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D43EDB" w:rsidRPr="00BE098B" w:rsidRDefault="00D43EDB" w:rsidP="00D43ED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3. Статью </w:t>
      </w:r>
      <w:r w:rsidRPr="00BE098B">
        <w:rPr>
          <w:rFonts w:ascii="Times New Roman" w:eastAsia="Calibri" w:hAnsi="Times New Roman" w:cs="Times New Roman"/>
          <w:bCs/>
          <w:iCs/>
          <w:sz w:val="28"/>
          <w:szCs w:val="28"/>
        </w:rPr>
        <w:t>16 «</w:t>
      </w:r>
      <w:r w:rsidRPr="00BE098B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самоуправление» дополнить частью 10.1 следующего содержания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>«10.1.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BE098B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D43EDB" w:rsidRPr="00BE098B" w:rsidRDefault="00D43EDB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lastRenderedPageBreak/>
        <w:t>4. Часть 1 статьи 18 «</w:t>
      </w:r>
      <w:r w:rsidRPr="00BE098B">
        <w:rPr>
          <w:rFonts w:ascii="Times New Roman" w:hAnsi="Times New Roman" w:cs="Times New Roman"/>
          <w:sz w:val="28"/>
          <w:szCs w:val="28"/>
        </w:rPr>
        <w:t>Собрание граждан» после слов «должностных лиц местного самоуправления</w:t>
      </w:r>
      <w:proofErr w:type="gramStart"/>
      <w:r w:rsidRPr="00BE098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BE098B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словами «</w:t>
      </w:r>
      <w:r w:rsidRPr="00BE098B">
        <w:rPr>
          <w:rFonts w:ascii="Times New Roman" w:eastAsia="Calibri" w:hAnsi="Times New Roman" w:cs="Times New Roman"/>
          <w:sz w:val="28"/>
          <w:szCs w:val="28"/>
        </w:rPr>
        <w:t>обсуждения вопросов внесения инициативных проектов и их рассмотрения,»</w:t>
      </w:r>
      <w:r w:rsidRPr="00BE098B">
        <w:rPr>
          <w:rFonts w:ascii="Times New Roman" w:hAnsi="Times New Roman" w:cs="Times New Roman"/>
          <w:sz w:val="28"/>
          <w:szCs w:val="28"/>
        </w:rPr>
        <w:t>.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iCs/>
          <w:sz w:val="28"/>
          <w:szCs w:val="28"/>
        </w:rPr>
        <w:t xml:space="preserve">5. Часть 2 </w:t>
      </w:r>
      <w:r w:rsidRPr="00BE098B">
        <w:rPr>
          <w:rFonts w:ascii="Times New Roman" w:hAnsi="Times New Roman" w:cs="Times New Roman"/>
          <w:bCs/>
          <w:sz w:val="28"/>
          <w:szCs w:val="28"/>
        </w:rPr>
        <w:t>статьи 18 «</w:t>
      </w:r>
      <w:r w:rsidRPr="00BE098B">
        <w:rPr>
          <w:rFonts w:ascii="Times New Roman" w:hAnsi="Times New Roman" w:cs="Times New Roman"/>
          <w:sz w:val="28"/>
          <w:szCs w:val="28"/>
        </w:rPr>
        <w:t xml:space="preserve">Собрание граждан»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D43EDB" w:rsidRPr="00BE098B" w:rsidRDefault="00D43EDB" w:rsidP="00D43EDB">
      <w:pPr>
        <w:pStyle w:val="220"/>
        <w:tabs>
          <w:tab w:val="left" w:pos="-1276"/>
        </w:tabs>
        <w:suppressAutoHyphens w:val="0"/>
        <w:spacing w:before="0" w:after="0"/>
        <w:ind w:firstLine="851"/>
      </w:pPr>
      <w:r w:rsidRPr="00BE098B">
        <w:rPr>
          <w:kern w:val="0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</w:t>
      </w:r>
      <w:r w:rsidRPr="00BE098B">
        <w:t xml:space="preserve"> поселения</w:t>
      </w:r>
      <w:r w:rsidRPr="00BE098B">
        <w:rPr>
          <w:kern w:val="0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</w:t>
      </w:r>
      <w:proofErr w:type="gramStart"/>
      <w:r w:rsidRPr="00BE098B">
        <w:rPr>
          <w:kern w:val="0"/>
        </w:rPr>
        <w:t>.».</w:t>
      </w:r>
      <w:proofErr w:type="gramEnd"/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bCs/>
          <w:iCs/>
          <w:sz w:val="28"/>
          <w:szCs w:val="28"/>
        </w:rPr>
        <w:t>6. Часть 1 статьи 19 «</w:t>
      </w:r>
      <w:r w:rsidRPr="00BE098B">
        <w:rPr>
          <w:rFonts w:ascii="Times New Roman" w:hAnsi="Times New Roman" w:cs="Times New Roman"/>
          <w:sz w:val="28"/>
          <w:szCs w:val="28"/>
        </w:rPr>
        <w:t xml:space="preserve">Конференция граждан (собрание делегатов)» после слов «должностных лиц местного самоуправления» дополнить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 xml:space="preserve">словами «, </w:t>
      </w:r>
      <w:r w:rsidRPr="00BE098B">
        <w:rPr>
          <w:rFonts w:ascii="Times New Roman" w:eastAsia="Calibri" w:hAnsi="Times New Roman" w:cs="Times New Roman"/>
          <w:sz w:val="28"/>
          <w:szCs w:val="28"/>
        </w:rPr>
        <w:t>обсуждения вопросов внесения инициативных проектов и их рассмотрения».</w:t>
      </w:r>
    </w:p>
    <w:p w:rsidR="00D43EDB" w:rsidRPr="00BE098B" w:rsidRDefault="00D43EDB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 xml:space="preserve">7. Часть 2 статьи 20 «Опрос граждан» </w:t>
      </w:r>
      <w:r w:rsidRPr="00BE098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абзацем следующего содержания:</w:t>
      </w:r>
    </w:p>
    <w:p w:rsidR="00D43EDB" w:rsidRPr="00BE098B" w:rsidRDefault="00D43EDB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</w:t>
      </w:r>
      <w:r w:rsidRPr="00BE09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Часть 3 статьи 20 «Опрос граждан» дополнить пунктом 3 следующего содержания: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«3) жителей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</w:t>
      </w:r>
      <w:r w:rsidRPr="00BE09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9. Часть 5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статьи 20 «Опрос граждан» изложить в следующей редакции:</w:t>
      </w:r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«5. Решение о назначении опроса граждан принимается Советом. </w:t>
      </w: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BE09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98B">
        <w:rPr>
          <w:rFonts w:ascii="Times New Roman" w:hAnsi="Times New Roman" w:cs="Times New Roman"/>
          <w:sz w:val="28"/>
          <w:szCs w:val="28"/>
        </w:rPr>
        <w:t>В нормативном правовом акте Совета о назначении опроса граждан устанавливаются:</w:t>
      </w:r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98B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D43EDB" w:rsidRPr="00BE098B" w:rsidRDefault="00D43EDB" w:rsidP="00D43EDB">
      <w:pPr>
        <w:pStyle w:val="ConsNormal"/>
        <w:tabs>
          <w:tab w:val="left" w:pos="-1276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D43EDB" w:rsidRPr="00BE098B" w:rsidRDefault="00D43EDB" w:rsidP="00D43EDB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BE098B">
        <w:rPr>
          <w:rFonts w:ascii="Times New Roman" w:hAnsi="Times New Roman" w:cs="Times New Roman"/>
          <w:sz w:val="28"/>
          <w:szCs w:val="28"/>
        </w:rPr>
        <w:t>.</w:t>
      </w:r>
    </w:p>
    <w:p w:rsidR="00D43EDB" w:rsidRPr="00BE098B" w:rsidRDefault="00D43EDB" w:rsidP="00D43EDB">
      <w:pPr>
        <w:pStyle w:val="ConsNormal"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 xml:space="preserve">10. Пункт 1 части 7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статьи 20 «Опрос граждан» дополнить словами «</w:t>
      </w: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или жителей </w:t>
      </w:r>
      <w:r w:rsidRPr="00BE098B">
        <w:rPr>
          <w:rFonts w:ascii="Times New Roman" w:hAnsi="Times New Roman" w:cs="Times New Roman"/>
          <w:sz w:val="28"/>
          <w:szCs w:val="28"/>
        </w:rPr>
        <w:t>поселения»</w:t>
      </w:r>
      <w:r w:rsidRPr="00BE098B">
        <w:rPr>
          <w:rFonts w:ascii="Times New Roman" w:hAnsi="Times New Roman" w:cs="Times New Roman"/>
          <w:i/>
          <w:sz w:val="28"/>
          <w:szCs w:val="28"/>
        </w:rPr>
        <w:t>: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11. Часть 1 статьи 21.1 «Сход граждан» дополнить пунктом 4 следующего содержания: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«4) </w:t>
      </w:r>
      <w:r w:rsidRPr="00BE098B">
        <w:rPr>
          <w:rFonts w:ascii="Times New Roman" w:eastAsia="Calibri" w:hAnsi="Times New Roman" w:cs="Times New Roman"/>
          <w:sz w:val="28"/>
          <w:szCs w:val="28"/>
        </w:rPr>
        <w:t>в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12. Первое предложение части 2 статьи 21.1 «Сход граждан» дополнить словами «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(либо части его территории)».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13. Дополнить статью 21.1 «Сход граждан» частью 3 следующего содержания: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>«3.</w:t>
      </w: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Сход граждан, предусмотренный пунктом 4 части 1 настоящей статьи, может созываться Советом по инициативе 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численностью не менее 10 человек.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Границы части территории населенного пункта, входящего в состав поселения, на которой может 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и использования средств самообложения граждан, определяются Советом с учетом критериев, установленных Законом Краснодарского края.».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14. Дополнить Устав статьей 21.2 следующего содержания: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98B">
        <w:rPr>
          <w:rFonts w:ascii="Times New Roman" w:hAnsi="Times New Roman" w:cs="Times New Roman"/>
          <w:b/>
          <w:sz w:val="28"/>
          <w:szCs w:val="28"/>
        </w:rPr>
        <w:t>«Статья 21.2. Инициативные проекты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решения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самоуправления, в администрацию может быть внесен инициативный проект. Порядок определения части территории поселения, на которой могут реализовываться инициативные проекты, устанавливается нормативным правовым актом Совета.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Совета. Право выступить инициатором проекта в соответствии с нормативным правовым актом Совета может быть предоставлено также иным лицам, осуществляющим деятельность на территории поселения.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"/>
      <w:bookmarkEnd w:id="0"/>
      <w:r w:rsidRPr="00BE098B">
        <w:rPr>
          <w:rFonts w:ascii="Times New Roman" w:hAnsi="Times New Roman" w:cs="Times New Roman"/>
          <w:bCs/>
          <w:sz w:val="28"/>
          <w:szCs w:val="28"/>
        </w:rPr>
        <w:t>3. Инициативный проект должен содержать следующие сведения: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1) описание проблемы, решение которой имеет приоритетное значение для жителей поселения или его части;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5) планируемые сроки реализации инициативного проекта;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8) указание на территорию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9) иные сведения, предусмотренные нормативным правовым актом Совета.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При этом возможно рассмотрение нескольких инициативных проектов на одном собрании или на одной конференции граждан.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5. Информация о внесении инициативного проекта в администрацию подлежит опубликованию (обнародованию) и размещению на официальном сайте поселения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поселения, достигшие шестнадцатилетнего возраста. В случае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если администрация не имеет возможности размещать указанную информацию в информационно-телекоммуникационной сети </w:t>
      </w:r>
      <w:r w:rsidRPr="00BE098B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BE098B">
        <w:rPr>
          <w:rFonts w:ascii="Times New Roman" w:hAnsi="Times New Roman" w:cs="Times New Roman"/>
          <w:bCs/>
          <w:sz w:val="28"/>
          <w:szCs w:val="28"/>
        </w:rPr>
        <w:t xml:space="preserve">, указанная информация размещается на официальном сайте муниципального образования Староминский район. 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6"/>
      <w:bookmarkEnd w:id="1"/>
      <w:r w:rsidRPr="00BE098B">
        <w:rPr>
          <w:rFonts w:ascii="Times New Roman" w:hAnsi="Times New Roman" w:cs="Times New Roman"/>
          <w:bCs/>
          <w:sz w:val="28"/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</w:t>
      </w:r>
      <w:r w:rsidRPr="00BE098B">
        <w:rPr>
          <w:rFonts w:ascii="Times New Roman" w:hAnsi="Times New Roman" w:cs="Times New Roman"/>
          <w:bCs/>
          <w:sz w:val="28"/>
          <w:szCs w:val="28"/>
        </w:rPr>
        <w:lastRenderedPageBreak/>
        <w:t>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19"/>
      <w:bookmarkEnd w:id="2"/>
      <w:r w:rsidRPr="00BE098B">
        <w:rPr>
          <w:rFonts w:ascii="Times New Roman" w:hAnsi="Times New Roman" w:cs="Times New Roman"/>
          <w:bCs/>
          <w:sz w:val="28"/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Краснодарского края, уставу;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24"/>
      <w:bookmarkEnd w:id="3"/>
      <w:r w:rsidRPr="00BE098B">
        <w:rPr>
          <w:rFonts w:ascii="Times New Roman" w:hAnsi="Times New Roman" w:cs="Times New Roman"/>
          <w:bCs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>6) признание инициативного проекта не прошедшим конкурсный отбор.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26"/>
      <w:bookmarkEnd w:id="4"/>
      <w:r w:rsidRPr="00BE098B">
        <w:rPr>
          <w:rFonts w:ascii="Times New Roman" w:hAnsi="Times New Roman" w:cs="Times New Roman"/>
          <w:bCs/>
          <w:sz w:val="28"/>
          <w:szCs w:val="28"/>
        </w:rPr>
        <w:t>8.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27"/>
      <w:bookmarkEnd w:id="5"/>
      <w:r w:rsidRPr="00BE098B">
        <w:rPr>
          <w:rFonts w:ascii="Times New Roman" w:hAnsi="Times New Roman" w:cs="Times New Roman"/>
          <w:bCs/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краевого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нормативным правовым актом главы администрации (губернатора) Краснодарского края</w:t>
      </w:r>
      <w:r w:rsidRPr="00BE09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29"/>
      <w:bookmarkEnd w:id="6"/>
      <w:r w:rsidRPr="00BE098B">
        <w:rPr>
          <w:rFonts w:ascii="Times New Roman" w:hAnsi="Times New Roman" w:cs="Times New Roman"/>
          <w:bCs/>
          <w:sz w:val="28"/>
          <w:szCs w:val="28"/>
        </w:rPr>
        <w:t>11. В случае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30"/>
      <w:bookmarkEnd w:id="7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Совета. Состав коллегиального органа (комиссии) формируется администрацией. При этом половина от общего числа членов коллегиального органа (комиссии) должна </w:t>
      </w:r>
      <w:r w:rsidRPr="00BE098B">
        <w:rPr>
          <w:rFonts w:ascii="Times New Roman" w:hAnsi="Times New Roman" w:cs="Times New Roman"/>
          <w:bCs/>
          <w:sz w:val="28"/>
          <w:szCs w:val="28"/>
        </w:rPr>
        <w:lastRenderedPageBreak/>
        <w:t>быть назначена на основе предложений Совета.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13. Инициаторы проекта, другие граждане, проживающие на территории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98B">
        <w:rPr>
          <w:rFonts w:ascii="Times New Roman" w:hAnsi="Times New Roman" w:cs="Times New Roman"/>
          <w:bCs/>
          <w:sz w:val="28"/>
          <w:szCs w:val="28"/>
        </w:rPr>
        <w:t xml:space="preserve">14.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поселения в информационно-телекоммуникационной сети </w:t>
      </w:r>
      <w:r w:rsidRPr="00BE098B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BE098B">
        <w:rPr>
          <w:rFonts w:ascii="Times New Roman" w:hAnsi="Times New Roman" w:cs="Times New Roman"/>
          <w:bCs/>
          <w:sz w:val="28"/>
          <w:szCs w:val="28"/>
        </w:rPr>
        <w:t xml:space="preserve">. Отчет администрации об итогах реализации инициативного проекта подлежит опубликованию (обнародованию) и размещению на официальном сайте поселения в информационно-телекоммуникационной сети </w:t>
      </w:r>
      <w:r w:rsidRPr="00BE098B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BE098B">
        <w:rPr>
          <w:rFonts w:ascii="Times New Roman" w:hAnsi="Times New Roman" w:cs="Times New Roman"/>
          <w:bCs/>
          <w:sz w:val="28"/>
          <w:szCs w:val="28"/>
        </w:rPr>
        <w:t>" в течение 30 календарных дней со дня завершения реализации инициативного проекта. В случае</w:t>
      </w:r>
      <w:proofErr w:type="gramStart"/>
      <w:r w:rsidRPr="00BE098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E098B">
        <w:rPr>
          <w:rFonts w:ascii="Times New Roman" w:hAnsi="Times New Roman" w:cs="Times New Roman"/>
          <w:bCs/>
          <w:sz w:val="28"/>
          <w:szCs w:val="28"/>
        </w:rPr>
        <w:t xml:space="preserve"> если администрация не имеет возможности размещать указанную информацию в информационно-телекоммуникационной сети </w:t>
      </w:r>
      <w:r w:rsidRPr="00BE098B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BE098B">
        <w:rPr>
          <w:rFonts w:ascii="Times New Roman" w:hAnsi="Times New Roman" w:cs="Times New Roman"/>
          <w:bCs/>
          <w:sz w:val="28"/>
          <w:szCs w:val="28"/>
        </w:rPr>
        <w:t xml:space="preserve">, указанная информация размещается на официальном сайте муниципального образования Староминский район, в состав которого входит поселение. 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15. Источником финансового обеспечения реализации инициативных проектов, предусмотренных настоящей статьей,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формируемые</w:t>
      </w:r>
      <w:proofErr w:type="gramEnd"/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краевого бюджета, предоставленных в целях финансового обеспечения соответствующих расходных обязательств поселения.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>16.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D43EDB" w:rsidRPr="00BE098B" w:rsidRDefault="00D43EDB" w:rsidP="00D4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>17. В случае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43EDB" w:rsidRPr="00BE098B" w:rsidRDefault="00D43EDB" w:rsidP="00D43EDB">
      <w:pPr>
        <w:pStyle w:val="ConsNormal"/>
        <w:ind w:righ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43EDB" w:rsidRPr="00BE098B" w:rsidRDefault="00BE098B" w:rsidP="00D43EDB">
      <w:pPr>
        <w:pStyle w:val="ConsNormal"/>
        <w:ind w:righ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15</w:t>
      </w:r>
      <w:r w:rsidR="00D43EDB" w:rsidRPr="00BE098B">
        <w:rPr>
          <w:rFonts w:ascii="Times New Roman" w:hAnsi="Times New Roman" w:cs="Times New Roman"/>
          <w:sz w:val="28"/>
          <w:szCs w:val="28"/>
        </w:rPr>
        <w:t xml:space="preserve">. Часть 9 </w:t>
      </w:r>
      <w:r w:rsidR="00D43EDB" w:rsidRPr="00BE098B">
        <w:rPr>
          <w:rFonts w:ascii="Times New Roman" w:eastAsia="Calibri" w:hAnsi="Times New Roman" w:cs="Times New Roman"/>
          <w:sz w:val="28"/>
          <w:szCs w:val="28"/>
        </w:rPr>
        <w:t>статьи 69 «</w:t>
      </w:r>
      <w:r w:rsidR="00D43EDB" w:rsidRPr="00BE098B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заимствования, муниципальные </w:t>
      </w:r>
      <w:r w:rsidR="00D43EDB" w:rsidRPr="00BE098B">
        <w:rPr>
          <w:rFonts w:ascii="Times New Roman" w:hAnsi="Times New Roman" w:cs="Times New Roman"/>
          <w:sz w:val="28"/>
          <w:szCs w:val="28"/>
        </w:rPr>
        <w:lastRenderedPageBreak/>
        <w:t>гарантии</w:t>
      </w:r>
      <w:r w:rsidR="00D43EDB" w:rsidRPr="00BE098B"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>«9. Программы муниципальных гарантий в валюте Российской Федерации и иностранной валюте являются приложением к решению о местном бюджете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43EDB" w:rsidRPr="00BE098B" w:rsidRDefault="00BE098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16</w:t>
      </w:r>
      <w:r w:rsidR="00D43EDB" w:rsidRPr="00BE098B">
        <w:rPr>
          <w:rFonts w:ascii="Times New Roman" w:hAnsi="Times New Roman" w:cs="Times New Roman"/>
          <w:sz w:val="28"/>
          <w:szCs w:val="28"/>
        </w:rPr>
        <w:t>. В части 3 статьи 70 «Исполнение местного бюджета» слово «Кассовое» заменить словом «Казначейское».</w:t>
      </w:r>
    </w:p>
    <w:p w:rsidR="00D43EDB" w:rsidRPr="00BE098B" w:rsidRDefault="00BE098B" w:rsidP="00D43ED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17</w:t>
      </w:r>
      <w:r w:rsidR="00D43EDB" w:rsidRPr="00BE098B">
        <w:rPr>
          <w:rFonts w:ascii="Times New Roman" w:hAnsi="Times New Roman" w:cs="Times New Roman"/>
          <w:sz w:val="28"/>
          <w:szCs w:val="28"/>
        </w:rPr>
        <w:t>. Статью 73 «Управление муниципальным долгом» изложить в следующей редакции: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98B">
        <w:rPr>
          <w:rFonts w:ascii="Times New Roman" w:eastAsia="Calibri" w:hAnsi="Times New Roman" w:cs="Times New Roman"/>
          <w:b/>
          <w:sz w:val="28"/>
          <w:szCs w:val="28"/>
        </w:rPr>
        <w:t>«Статья 73. Управление муниципальным долгом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 xml:space="preserve">1. Под управлением муниципальным долгом понимается деятельность уполномоченного органа местного самоуправления, направленная на обеспечение потребностей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bCs/>
          <w:sz w:val="28"/>
          <w:szCs w:val="28"/>
        </w:rPr>
        <w:t>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>2. Управление муниципальным долгом осуществляется администрацией.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Учет и регистрация муниципальных долговых обязательств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осуществляются в муниципальной долговой книге.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Ведение муниципальной долговой книги осуществляется финансовым органом </w:t>
      </w:r>
      <w:r w:rsidRPr="00BE098B">
        <w:rPr>
          <w:rFonts w:ascii="Times New Roman" w:hAnsi="Times New Roman" w:cs="Times New Roman"/>
          <w:sz w:val="28"/>
          <w:szCs w:val="28"/>
        </w:rPr>
        <w:t>поселения</w:t>
      </w:r>
      <w:r w:rsidRPr="00BE09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4. Информация о долговых обязательствах вносится финансовым органом </w:t>
      </w:r>
      <w:r w:rsidRPr="00BE098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E098B">
        <w:rPr>
          <w:rFonts w:ascii="Times New Roman" w:eastAsia="Calibri" w:hAnsi="Times New Roman" w:cs="Times New Roman"/>
          <w:sz w:val="28"/>
          <w:szCs w:val="28"/>
        </w:rPr>
        <w:t>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43EDB" w:rsidRPr="00BE098B" w:rsidRDefault="00D43EDB" w:rsidP="00D43E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В муниципальную долговую книгу вносятся сведения об объеме долговых обязательств </w:t>
      </w:r>
      <w:r w:rsidRPr="00BE098B">
        <w:rPr>
          <w:rFonts w:ascii="Times New Roman" w:hAnsi="Times New Roman" w:cs="Times New Roman"/>
          <w:sz w:val="28"/>
          <w:szCs w:val="28"/>
        </w:rPr>
        <w:t>поселения</w:t>
      </w: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администрацией.</w:t>
      </w:r>
    </w:p>
    <w:p w:rsidR="00D43EDB" w:rsidRDefault="00D43EDB" w:rsidP="00D43E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В муниципальной долговой </w:t>
      </w:r>
      <w:proofErr w:type="gramStart"/>
      <w:r w:rsidRPr="00BE098B">
        <w:rPr>
          <w:rFonts w:ascii="Times New Roman" w:eastAsia="Calibri" w:hAnsi="Times New Roman" w:cs="Times New Roman"/>
          <w:sz w:val="28"/>
          <w:szCs w:val="28"/>
        </w:rPr>
        <w:t>книге</w:t>
      </w:r>
      <w:proofErr w:type="gramEnd"/>
      <w:r w:rsidRPr="00BE098B">
        <w:rPr>
          <w:rFonts w:ascii="Times New Roman" w:eastAsia="Calibri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обязательств.».</w:t>
      </w:r>
    </w:p>
    <w:p w:rsidR="00E350A7" w:rsidRPr="00AB6689" w:rsidRDefault="00E350A7" w:rsidP="00E35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350A7" w:rsidRPr="001D5726" w:rsidRDefault="00815EEA" w:rsidP="00815EEA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E350A7" w:rsidRPr="00E350A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Настоящее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опубликования,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350A7" w:rsidRDefault="00E350A7" w:rsidP="00E3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EA" w:rsidRPr="00815EEA" w:rsidRDefault="00815EEA" w:rsidP="00E3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9E" w:rsidRPr="00BE098B" w:rsidRDefault="00F4029E" w:rsidP="00D43E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857" w:rsidRPr="00BE098B" w:rsidRDefault="002B4857" w:rsidP="00AB6689">
      <w:pPr>
        <w:pStyle w:val="a5"/>
        <w:jc w:val="left"/>
        <w:rPr>
          <w:b w:val="0"/>
        </w:rPr>
      </w:pPr>
      <w:r w:rsidRPr="00BE098B">
        <w:rPr>
          <w:b w:val="0"/>
        </w:rPr>
        <w:t>Глава Рассветовского сельского поселения</w:t>
      </w:r>
    </w:p>
    <w:p w:rsidR="008D2AE6" w:rsidRPr="00BE098B" w:rsidRDefault="002B4857" w:rsidP="00AB6689">
      <w:pPr>
        <w:pStyle w:val="a5"/>
        <w:jc w:val="left"/>
        <w:rPr>
          <w:b w:val="0"/>
        </w:rPr>
      </w:pPr>
      <w:r w:rsidRPr="00BE098B">
        <w:rPr>
          <w:b w:val="0"/>
        </w:rPr>
        <w:t>Староминского района                                                                    А.В. Демченко</w:t>
      </w:r>
    </w:p>
    <w:p w:rsidR="00B35812" w:rsidRDefault="00B35812" w:rsidP="00B3581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6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</w:t>
      </w:r>
      <w:r w:rsidRPr="000816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B35812" w:rsidRPr="00C74ABC" w:rsidRDefault="00B35812" w:rsidP="00B3581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6D9">
        <w:rPr>
          <w:rFonts w:ascii="Times New Roman" w:hAnsi="Times New Roman" w:cs="Times New Roman"/>
          <w:bCs/>
          <w:sz w:val="28"/>
          <w:szCs w:val="28"/>
        </w:rPr>
        <w:t>Староминск</w:t>
      </w:r>
      <w:r w:rsidR="009F1F87">
        <w:rPr>
          <w:rFonts w:ascii="Times New Roman" w:hAnsi="Times New Roman" w:cs="Times New Roman"/>
          <w:bCs/>
          <w:sz w:val="28"/>
          <w:szCs w:val="28"/>
        </w:rPr>
        <w:t>ого района от 25.05.2021</w:t>
      </w:r>
      <w:bookmarkStart w:id="8" w:name="_GoBack"/>
      <w:bookmarkEnd w:id="8"/>
      <w:r w:rsidR="009F1F87">
        <w:rPr>
          <w:rFonts w:ascii="Times New Roman" w:hAnsi="Times New Roman" w:cs="Times New Roman"/>
          <w:bCs/>
          <w:sz w:val="28"/>
          <w:szCs w:val="28"/>
        </w:rPr>
        <w:t xml:space="preserve"> № 22.5</w:t>
      </w:r>
      <w:r w:rsidRPr="000816D9">
        <w:rPr>
          <w:rFonts w:ascii="Times New Roman" w:hAnsi="Times New Roman" w:cs="Times New Roman"/>
          <w:sz w:val="28"/>
          <w:szCs w:val="28"/>
        </w:rPr>
        <w:t xml:space="preserve"> </w:t>
      </w:r>
      <w:r w:rsidRPr="00C74ABC">
        <w:rPr>
          <w:rFonts w:ascii="Times New Roman" w:hAnsi="Times New Roman" w:cs="Times New Roman"/>
          <w:sz w:val="28"/>
          <w:szCs w:val="28"/>
        </w:rPr>
        <w:t>«</w:t>
      </w:r>
      <w:r w:rsidRPr="00C74A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района» </w:t>
      </w:r>
    </w:p>
    <w:p w:rsidR="00B35812" w:rsidRPr="00C74ABC" w:rsidRDefault="00B35812" w:rsidP="00B3581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внесен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Рассветовского</w:t>
      </w:r>
      <w:r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Демченко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0816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B35812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2" w:rsidRPr="000816D9" w:rsidRDefault="00B35812" w:rsidP="00B3581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35812" w:rsidRPr="0040170B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Председатель комиссию по вопросам </w:t>
      </w:r>
    </w:p>
    <w:p w:rsidR="00B35812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</w:t>
      </w:r>
      <w:proofErr w:type="gramStart"/>
      <w:r w:rsidRPr="0040170B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401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812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>защите населения, культуре, спорту, молодежи,</w:t>
      </w:r>
    </w:p>
    <w:p w:rsidR="00B35812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 взаимодействию с общественными организациями </w:t>
      </w:r>
    </w:p>
    <w:p w:rsidR="00B35812" w:rsidRPr="0040170B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70B">
        <w:rPr>
          <w:rFonts w:ascii="Times New Roman" w:hAnsi="Times New Roman" w:cs="Times New Roman"/>
          <w:sz w:val="28"/>
          <w:szCs w:val="28"/>
        </w:rPr>
        <w:t xml:space="preserve">и средствами массовой информации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Р.А.Алабердов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812" w:rsidRPr="0040170B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12" w:rsidRPr="0040170B" w:rsidRDefault="00B35812" w:rsidP="00B3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12" w:rsidRDefault="00B35812" w:rsidP="00B35812">
      <w:pPr>
        <w:pStyle w:val="a5"/>
        <w:jc w:val="left"/>
        <w:rPr>
          <w:u w:val="single"/>
        </w:rPr>
      </w:pPr>
    </w:p>
    <w:p w:rsidR="00B35812" w:rsidRDefault="00B35812" w:rsidP="00B35812">
      <w:pPr>
        <w:pStyle w:val="a5"/>
        <w:jc w:val="left"/>
        <w:rPr>
          <w:u w:val="single"/>
        </w:rPr>
      </w:pPr>
    </w:p>
    <w:p w:rsidR="00B35812" w:rsidRDefault="00B35812" w:rsidP="00B35812">
      <w:pPr>
        <w:pStyle w:val="a5"/>
        <w:jc w:val="left"/>
        <w:rPr>
          <w:u w:val="single"/>
        </w:rPr>
      </w:pPr>
    </w:p>
    <w:p w:rsidR="008D2AE6" w:rsidRDefault="008D2AE6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E350A7" w:rsidRDefault="00E350A7" w:rsidP="00AB6689">
      <w:pPr>
        <w:pStyle w:val="a5"/>
        <w:jc w:val="left"/>
        <w:rPr>
          <w:u w:val="single"/>
        </w:rPr>
      </w:pPr>
    </w:p>
    <w:p w:rsidR="00470AC0" w:rsidRPr="008D2AE6" w:rsidRDefault="00470AC0" w:rsidP="008D2A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70AC0" w:rsidRPr="008D2AE6" w:rsidSect="00E948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35788"/>
    <w:rsid w:val="000823F7"/>
    <w:rsid w:val="00086BAC"/>
    <w:rsid w:val="000928EB"/>
    <w:rsid w:val="000C1FFD"/>
    <w:rsid w:val="000D4EF7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79B5"/>
    <w:rsid w:val="001D46C2"/>
    <w:rsid w:val="001E5034"/>
    <w:rsid w:val="001E6260"/>
    <w:rsid w:val="001F2F44"/>
    <w:rsid w:val="00230B9D"/>
    <w:rsid w:val="00240363"/>
    <w:rsid w:val="0025472C"/>
    <w:rsid w:val="00256CFE"/>
    <w:rsid w:val="002B4857"/>
    <w:rsid w:val="002D66A1"/>
    <w:rsid w:val="002E2D2E"/>
    <w:rsid w:val="003020B4"/>
    <w:rsid w:val="00313A5B"/>
    <w:rsid w:val="00315DA3"/>
    <w:rsid w:val="00321CC6"/>
    <w:rsid w:val="0035327F"/>
    <w:rsid w:val="00370718"/>
    <w:rsid w:val="00373BF6"/>
    <w:rsid w:val="003849F8"/>
    <w:rsid w:val="00392E94"/>
    <w:rsid w:val="003B0EA6"/>
    <w:rsid w:val="003D2AA4"/>
    <w:rsid w:val="003F4929"/>
    <w:rsid w:val="003F6C18"/>
    <w:rsid w:val="004068E2"/>
    <w:rsid w:val="004152D3"/>
    <w:rsid w:val="004211A2"/>
    <w:rsid w:val="0042511E"/>
    <w:rsid w:val="00446ED5"/>
    <w:rsid w:val="00465396"/>
    <w:rsid w:val="00467521"/>
    <w:rsid w:val="00470AC0"/>
    <w:rsid w:val="004952D2"/>
    <w:rsid w:val="004C79A4"/>
    <w:rsid w:val="004D1B50"/>
    <w:rsid w:val="004D76FA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2AC2"/>
    <w:rsid w:val="005959D8"/>
    <w:rsid w:val="005C3EDB"/>
    <w:rsid w:val="005F4DF2"/>
    <w:rsid w:val="006150BD"/>
    <w:rsid w:val="00616DA9"/>
    <w:rsid w:val="006324A3"/>
    <w:rsid w:val="0063471A"/>
    <w:rsid w:val="00635E5E"/>
    <w:rsid w:val="006426C0"/>
    <w:rsid w:val="00653B7F"/>
    <w:rsid w:val="00660105"/>
    <w:rsid w:val="006803F3"/>
    <w:rsid w:val="0068066A"/>
    <w:rsid w:val="00684CB5"/>
    <w:rsid w:val="00692B7E"/>
    <w:rsid w:val="006A7A68"/>
    <w:rsid w:val="006B530C"/>
    <w:rsid w:val="006C2295"/>
    <w:rsid w:val="006C64E1"/>
    <w:rsid w:val="0070018A"/>
    <w:rsid w:val="007019D0"/>
    <w:rsid w:val="007039EC"/>
    <w:rsid w:val="007233F8"/>
    <w:rsid w:val="007252AD"/>
    <w:rsid w:val="00727ACF"/>
    <w:rsid w:val="007407DA"/>
    <w:rsid w:val="0074412E"/>
    <w:rsid w:val="0074725C"/>
    <w:rsid w:val="00777D7D"/>
    <w:rsid w:val="00781373"/>
    <w:rsid w:val="00791711"/>
    <w:rsid w:val="007F4189"/>
    <w:rsid w:val="008133F3"/>
    <w:rsid w:val="00815EEA"/>
    <w:rsid w:val="008178DD"/>
    <w:rsid w:val="008251A8"/>
    <w:rsid w:val="00831C91"/>
    <w:rsid w:val="00834A04"/>
    <w:rsid w:val="00835EA2"/>
    <w:rsid w:val="00863C37"/>
    <w:rsid w:val="0088704A"/>
    <w:rsid w:val="00892208"/>
    <w:rsid w:val="008B3939"/>
    <w:rsid w:val="008C4257"/>
    <w:rsid w:val="008C4611"/>
    <w:rsid w:val="008D2AE6"/>
    <w:rsid w:val="008D7FC2"/>
    <w:rsid w:val="009328E1"/>
    <w:rsid w:val="00960E73"/>
    <w:rsid w:val="00962597"/>
    <w:rsid w:val="00972E9B"/>
    <w:rsid w:val="00974564"/>
    <w:rsid w:val="00993A54"/>
    <w:rsid w:val="009A67FF"/>
    <w:rsid w:val="009D176B"/>
    <w:rsid w:val="009D2E40"/>
    <w:rsid w:val="009D621E"/>
    <w:rsid w:val="009F1F87"/>
    <w:rsid w:val="00A025F9"/>
    <w:rsid w:val="00A4196D"/>
    <w:rsid w:val="00A41E74"/>
    <w:rsid w:val="00A722FB"/>
    <w:rsid w:val="00A7556B"/>
    <w:rsid w:val="00A81C8F"/>
    <w:rsid w:val="00A910D1"/>
    <w:rsid w:val="00AB2FDB"/>
    <w:rsid w:val="00AB3C8D"/>
    <w:rsid w:val="00AB6689"/>
    <w:rsid w:val="00AC6BA9"/>
    <w:rsid w:val="00AE1EAC"/>
    <w:rsid w:val="00B010B4"/>
    <w:rsid w:val="00B21532"/>
    <w:rsid w:val="00B35812"/>
    <w:rsid w:val="00B50FD9"/>
    <w:rsid w:val="00B72340"/>
    <w:rsid w:val="00B855E3"/>
    <w:rsid w:val="00BA7699"/>
    <w:rsid w:val="00BB24A3"/>
    <w:rsid w:val="00BC0B32"/>
    <w:rsid w:val="00BC4D5E"/>
    <w:rsid w:val="00BC70AF"/>
    <w:rsid w:val="00BE098B"/>
    <w:rsid w:val="00BE31CC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E171A"/>
    <w:rsid w:val="00D238E0"/>
    <w:rsid w:val="00D32B92"/>
    <w:rsid w:val="00D43EDB"/>
    <w:rsid w:val="00D8607B"/>
    <w:rsid w:val="00D91090"/>
    <w:rsid w:val="00DF43D5"/>
    <w:rsid w:val="00E350A7"/>
    <w:rsid w:val="00E655EF"/>
    <w:rsid w:val="00E9487C"/>
    <w:rsid w:val="00EB65C7"/>
    <w:rsid w:val="00EB6E6E"/>
    <w:rsid w:val="00ED6400"/>
    <w:rsid w:val="00EF0679"/>
    <w:rsid w:val="00F20C84"/>
    <w:rsid w:val="00F4029E"/>
    <w:rsid w:val="00F5605D"/>
    <w:rsid w:val="00F840FF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qFormat/>
    <w:rsid w:val="009D176B"/>
    <w:rPr>
      <w:i/>
      <w:iCs/>
    </w:rPr>
  </w:style>
  <w:style w:type="paragraph" w:customStyle="1" w:styleId="ConsPlusNormal">
    <w:name w:val="ConsPlusNormal"/>
    <w:next w:val="a"/>
    <w:rsid w:val="00C340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0">
    <w:name w:val="Основной текст с отступом 22"/>
    <w:basedOn w:val="a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D2DE45-977B-4A59-84FA-DEB15B9E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110</cp:revision>
  <cp:lastPrinted>2021-05-26T11:30:00Z</cp:lastPrinted>
  <dcterms:created xsi:type="dcterms:W3CDTF">2013-03-07T09:37:00Z</dcterms:created>
  <dcterms:modified xsi:type="dcterms:W3CDTF">2021-05-26T11:32:00Z</dcterms:modified>
</cp:coreProperties>
</file>